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BB89" w14:textId="5D5E8585" w:rsidR="009765DF" w:rsidRPr="005B2268" w:rsidRDefault="009765DF" w:rsidP="009765DF">
      <w:pPr>
        <w:spacing w:after="0" w:line="240" w:lineRule="auto"/>
        <w:jc w:val="both"/>
        <w:rPr>
          <w:rFonts w:ascii="Calibri" w:eastAsia="Calibri" w:hAnsi="Calibri" w:cs="Calibri"/>
        </w:rPr>
      </w:pPr>
      <w:r w:rsidRPr="009765DF">
        <w:rPr>
          <w:rFonts w:ascii="Calibri" w:eastAsia="Calibri" w:hAnsi="Calibri" w:cs="Calibri"/>
        </w:rPr>
        <w:t xml:space="preserve">           </w:t>
      </w:r>
      <w:r w:rsidR="00B05EBF">
        <w:rPr>
          <w:rFonts w:ascii="Calibri" w:eastAsia="Calibri" w:hAnsi="Calibri" w:cs="Calibri"/>
        </w:rPr>
        <w:t xml:space="preserve">    </w:t>
      </w:r>
      <w:r w:rsidRPr="009765DF">
        <w:rPr>
          <w:rFonts w:ascii="Calibri" w:eastAsia="Calibri" w:hAnsi="Calibri" w:cs="Calibri"/>
        </w:rPr>
        <w:t xml:space="preserve">     </w:t>
      </w:r>
      <w:r w:rsidRPr="009765DF"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3C35488E" wp14:editId="632D4DD8">
            <wp:extent cx="518160" cy="61722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69EE" w14:textId="2A43A11C" w:rsidR="009765DF" w:rsidRPr="005B2268" w:rsidRDefault="005B2268" w:rsidP="00976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9765DF"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>REPUBLIKA HRVATSKA</w:t>
      </w:r>
    </w:p>
    <w:p w14:paraId="6C88D6A1" w14:textId="77777777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>VARAŽDINSKA ŽUPANIJA</w:t>
      </w:r>
    </w:p>
    <w:p w14:paraId="589ED267" w14:textId="04D44C36" w:rsidR="009765DF" w:rsidRPr="005B2268" w:rsidRDefault="005B2268" w:rsidP="00976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B0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9765DF"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OPĆINA </w:t>
      </w:r>
      <w:r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>CESTICA</w:t>
      </w:r>
    </w:p>
    <w:p w14:paraId="07F887D9" w14:textId="77777777" w:rsidR="005B2268" w:rsidRPr="005B2268" w:rsidRDefault="005B2268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A9341" w14:textId="611D6C05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268">
        <w:rPr>
          <w:rFonts w:ascii="Times New Roman" w:eastAsia="Calibri" w:hAnsi="Times New Roman" w:cs="Times New Roman"/>
          <w:sz w:val="24"/>
          <w:szCs w:val="24"/>
        </w:rPr>
        <w:t>KLASA: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 xml:space="preserve"> 363-0</w:t>
      </w:r>
      <w:r w:rsidR="00377A28">
        <w:rPr>
          <w:rFonts w:ascii="Times New Roman" w:eastAsia="Calibri" w:hAnsi="Times New Roman" w:cs="Times New Roman"/>
          <w:sz w:val="24"/>
          <w:szCs w:val="24"/>
        </w:rPr>
        <w:t>1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>/2</w:t>
      </w:r>
      <w:r w:rsidR="00CF0F8A">
        <w:rPr>
          <w:rFonts w:ascii="Times New Roman" w:eastAsia="Calibri" w:hAnsi="Times New Roman" w:cs="Times New Roman"/>
          <w:sz w:val="24"/>
          <w:szCs w:val="24"/>
        </w:rPr>
        <w:t>4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>-01/2</w:t>
      </w:r>
      <w:r w:rsidRPr="005B22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F01CA6" w14:textId="05D543D4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268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>2186-6-2</w:t>
      </w:r>
      <w:r w:rsidR="00CF0F8A">
        <w:rPr>
          <w:rFonts w:ascii="Times New Roman" w:eastAsia="Calibri" w:hAnsi="Times New Roman" w:cs="Times New Roman"/>
          <w:sz w:val="24"/>
          <w:szCs w:val="24"/>
        </w:rPr>
        <w:t>4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>-1</w:t>
      </w:r>
    </w:p>
    <w:p w14:paraId="5887E5B1" w14:textId="34734B96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268">
        <w:rPr>
          <w:rFonts w:ascii="Times New Roman" w:eastAsia="Calibri" w:hAnsi="Times New Roman" w:cs="Times New Roman"/>
          <w:sz w:val="24"/>
          <w:szCs w:val="24"/>
        </w:rPr>
        <w:t xml:space="preserve">Petrijanec, </w:t>
      </w:r>
      <w:r w:rsidR="00CF0F8A">
        <w:rPr>
          <w:rFonts w:ascii="Times New Roman" w:eastAsia="Calibri" w:hAnsi="Times New Roman" w:cs="Times New Roman"/>
          <w:sz w:val="24"/>
          <w:szCs w:val="24"/>
        </w:rPr>
        <w:t>29</w:t>
      </w:r>
      <w:r w:rsidR="00FA7C76" w:rsidRPr="005B2268">
        <w:rPr>
          <w:rFonts w:ascii="Times New Roman" w:eastAsia="Calibri" w:hAnsi="Times New Roman" w:cs="Times New Roman"/>
          <w:sz w:val="24"/>
          <w:szCs w:val="24"/>
        </w:rPr>
        <w:t>. ožujka 202</w:t>
      </w:r>
      <w:r w:rsidR="00CF0F8A">
        <w:rPr>
          <w:rFonts w:ascii="Times New Roman" w:eastAsia="Calibri" w:hAnsi="Times New Roman" w:cs="Times New Roman"/>
          <w:sz w:val="24"/>
          <w:szCs w:val="24"/>
        </w:rPr>
        <w:t>4</w:t>
      </w:r>
      <w:r w:rsidR="00FA7C76" w:rsidRPr="005B22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3ABE3" w14:textId="77777777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661596" w14:textId="77777777" w:rsidR="003B5A59" w:rsidRPr="005B2268" w:rsidRDefault="003B5A59">
      <w:pPr>
        <w:rPr>
          <w:rFonts w:ascii="Times New Roman" w:hAnsi="Times New Roman" w:cs="Times New Roman"/>
          <w:sz w:val="24"/>
          <w:szCs w:val="24"/>
        </w:rPr>
      </w:pPr>
    </w:p>
    <w:p w14:paraId="1556C12F" w14:textId="77777777" w:rsidR="00236C9B" w:rsidRPr="005B2268" w:rsidRDefault="00236C9B">
      <w:pPr>
        <w:rPr>
          <w:rFonts w:ascii="Times New Roman" w:hAnsi="Times New Roman" w:cs="Times New Roman"/>
          <w:sz w:val="24"/>
          <w:szCs w:val="24"/>
        </w:rPr>
      </w:pPr>
    </w:p>
    <w:p w14:paraId="3C3DE990" w14:textId="77777777" w:rsidR="00236C9B" w:rsidRPr="005B2268" w:rsidRDefault="00236C9B">
      <w:pPr>
        <w:rPr>
          <w:rFonts w:ascii="Times New Roman" w:hAnsi="Times New Roman" w:cs="Times New Roman"/>
          <w:sz w:val="24"/>
          <w:szCs w:val="24"/>
        </w:rPr>
      </w:pPr>
    </w:p>
    <w:p w14:paraId="2E3609B6" w14:textId="745237D2" w:rsidR="00236C9B" w:rsidRPr="005B2268" w:rsidRDefault="00236C9B" w:rsidP="00FF3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</w:rPr>
        <w:t>ANALIZA I VREDNOVANJE UČINAKA UPRAV</w:t>
      </w:r>
      <w:r w:rsidR="00AB079D" w:rsidRPr="005B2268">
        <w:rPr>
          <w:rFonts w:ascii="Times New Roman" w:hAnsi="Times New Roman" w:cs="Times New Roman"/>
          <w:b/>
          <w:sz w:val="24"/>
          <w:szCs w:val="24"/>
        </w:rPr>
        <w:t xml:space="preserve">LJANJA </w:t>
      </w:r>
      <w:r w:rsidR="00A02AAD" w:rsidRPr="005B2268">
        <w:rPr>
          <w:rFonts w:ascii="Times New Roman" w:hAnsi="Times New Roman" w:cs="Times New Roman"/>
          <w:b/>
          <w:sz w:val="24"/>
          <w:szCs w:val="24"/>
        </w:rPr>
        <w:t>I KORIŠTENJA  KOMUNALNE</w:t>
      </w:r>
      <w:r w:rsidR="003B5A59" w:rsidRPr="005B2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268">
        <w:rPr>
          <w:rFonts w:ascii="Times New Roman" w:hAnsi="Times New Roman" w:cs="Times New Roman"/>
          <w:b/>
          <w:sz w:val="24"/>
          <w:szCs w:val="24"/>
        </w:rPr>
        <w:t xml:space="preserve">INFRASTRUKTURE I KRITERIJI </w:t>
      </w:r>
      <w:r w:rsidR="001E49E0" w:rsidRPr="005B2268">
        <w:rPr>
          <w:rFonts w:ascii="Times New Roman" w:hAnsi="Times New Roman" w:cs="Times New Roman"/>
          <w:b/>
          <w:sz w:val="24"/>
          <w:szCs w:val="24"/>
        </w:rPr>
        <w:t>I POKAZATELJI UČINKOVITOSTI UPRAVLJANJA KOMUNALNOM INFRASTRUKT</w:t>
      </w:r>
      <w:r w:rsidR="00FB6980" w:rsidRPr="005B2268">
        <w:rPr>
          <w:rFonts w:ascii="Times New Roman" w:hAnsi="Times New Roman" w:cs="Times New Roman"/>
          <w:b/>
          <w:sz w:val="24"/>
          <w:szCs w:val="24"/>
        </w:rPr>
        <w:t xml:space="preserve">UROM NA PODRUČJU OPĆINE </w:t>
      </w:r>
      <w:r w:rsidR="005B2268" w:rsidRPr="005B2268">
        <w:rPr>
          <w:rFonts w:ascii="Times New Roman" w:hAnsi="Times New Roman" w:cs="Times New Roman"/>
          <w:b/>
          <w:sz w:val="24"/>
          <w:szCs w:val="24"/>
        </w:rPr>
        <w:t>CESTICA</w:t>
      </w:r>
      <w:r w:rsidR="00FB6980" w:rsidRPr="005B2268">
        <w:rPr>
          <w:rFonts w:ascii="Times New Roman" w:hAnsi="Times New Roman" w:cs="Times New Roman"/>
          <w:b/>
          <w:sz w:val="24"/>
          <w:szCs w:val="24"/>
        </w:rPr>
        <w:t xml:space="preserve"> U 202</w:t>
      </w:r>
      <w:r w:rsidR="00CF0F8A">
        <w:rPr>
          <w:rFonts w:ascii="Times New Roman" w:hAnsi="Times New Roman" w:cs="Times New Roman"/>
          <w:b/>
          <w:sz w:val="24"/>
          <w:szCs w:val="24"/>
        </w:rPr>
        <w:t>3</w:t>
      </w:r>
      <w:r w:rsidR="00AE10F5" w:rsidRPr="005B2268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6A1F6122" w14:textId="77777777" w:rsidR="001E49E0" w:rsidRPr="005B2268" w:rsidRDefault="001E49E0">
      <w:pPr>
        <w:rPr>
          <w:rFonts w:ascii="Times New Roman" w:hAnsi="Times New Roman" w:cs="Times New Roman"/>
          <w:sz w:val="24"/>
          <w:szCs w:val="24"/>
        </w:rPr>
      </w:pPr>
    </w:p>
    <w:p w14:paraId="50DE4345" w14:textId="77777777" w:rsidR="001E49E0" w:rsidRPr="005B2268" w:rsidRDefault="001E49E0">
      <w:pPr>
        <w:rPr>
          <w:rFonts w:ascii="Times New Roman" w:hAnsi="Times New Roman" w:cs="Times New Roman"/>
          <w:sz w:val="24"/>
          <w:szCs w:val="24"/>
        </w:rPr>
      </w:pPr>
    </w:p>
    <w:p w14:paraId="79C799CF" w14:textId="77777777" w:rsidR="001E49E0" w:rsidRPr="005B2268" w:rsidRDefault="001E49E0">
      <w:pPr>
        <w:rPr>
          <w:rFonts w:ascii="Times New Roman" w:hAnsi="Times New Roman" w:cs="Times New Roman"/>
          <w:sz w:val="24"/>
          <w:szCs w:val="24"/>
        </w:rPr>
      </w:pPr>
    </w:p>
    <w:p w14:paraId="3FAED9B5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21451CF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DCD6DD2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4382470F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570CF066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ED882C4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208D6839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2A320F2F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2B328E3C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5E04A937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EE0BC9C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1A88E343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180BFF61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5A2DC23A" w14:textId="211D7E88" w:rsidR="005B2268" w:rsidRDefault="00FC102B" w:rsidP="005B2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>ožujak</w:t>
      </w:r>
      <w:r w:rsidR="00964D25" w:rsidRPr="005B2268">
        <w:rPr>
          <w:rFonts w:ascii="Times New Roman" w:hAnsi="Times New Roman" w:cs="Times New Roman"/>
          <w:sz w:val="24"/>
          <w:szCs w:val="24"/>
        </w:rPr>
        <w:t xml:space="preserve"> </w:t>
      </w:r>
      <w:r w:rsidR="00FB6980" w:rsidRPr="005B2268">
        <w:rPr>
          <w:rFonts w:ascii="Times New Roman" w:hAnsi="Times New Roman" w:cs="Times New Roman"/>
          <w:sz w:val="24"/>
          <w:szCs w:val="24"/>
        </w:rPr>
        <w:t>202</w:t>
      </w:r>
      <w:r w:rsidR="00CF0F8A">
        <w:rPr>
          <w:rFonts w:ascii="Times New Roman" w:hAnsi="Times New Roman" w:cs="Times New Roman"/>
          <w:sz w:val="24"/>
          <w:szCs w:val="24"/>
        </w:rPr>
        <w:t>4</w:t>
      </w:r>
      <w:r w:rsidR="001E49E0" w:rsidRPr="005B2268">
        <w:rPr>
          <w:rFonts w:ascii="Times New Roman" w:hAnsi="Times New Roman" w:cs="Times New Roman"/>
          <w:sz w:val="24"/>
          <w:szCs w:val="24"/>
        </w:rPr>
        <w:t>. godin</w:t>
      </w:r>
      <w:r w:rsidR="00377A28">
        <w:rPr>
          <w:rFonts w:ascii="Times New Roman" w:hAnsi="Times New Roman" w:cs="Times New Roman"/>
          <w:sz w:val="24"/>
          <w:szCs w:val="24"/>
        </w:rPr>
        <w:t>e</w:t>
      </w:r>
    </w:p>
    <w:p w14:paraId="6CE69E8B" w14:textId="77777777" w:rsidR="005B2268" w:rsidRPr="005B2268" w:rsidRDefault="005B2268" w:rsidP="005B22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8767B" w14:textId="4B4CBE4F" w:rsidR="006D4AA6" w:rsidRPr="005B2268" w:rsidRDefault="006D4AA6" w:rsidP="00200375">
      <w:pPr>
        <w:rPr>
          <w:rFonts w:ascii="Times New Roman" w:hAnsi="Times New Roman" w:cs="Times New Roman"/>
          <w:b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14:paraId="391649D1" w14:textId="77777777" w:rsidR="006D4AA6" w:rsidRPr="005B2268" w:rsidRDefault="006D4AA6" w:rsidP="001E4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A9771" w14:textId="19646161" w:rsidR="00F2182A" w:rsidRPr="005B2268" w:rsidRDefault="009462D6" w:rsidP="0030360D">
      <w:pPr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>A</w:t>
      </w:r>
      <w:r w:rsidR="0030360D" w:rsidRPr="005B2268">
        <w:rPr>
          <w:rFonts w:ascii="Times New Roman" w:hAnsi="Times New Roman" w:cs="Times New Roman"/>
          <w:sz w:val="24"/>
          <w:szCs w:val="24"/>
        </w:rPr>
        <w:t>naliza i v</w:t>
      </w:r>
      <w:r w:rsidR="00050B75" w:rsidRPr="005B2268">
        <w:rPr>
          <w:rFonts w:ascii="Times New Roman" w:hAnsi="Times New Roman" w:cs="Times New Roman"/>
          <w:sz w:val="24"/>
          <w:szCs w:val="24"/>
        </w:rPr>
        <w:t xml:space="preserve">rednovanje učinaka upravljanja i korištenja </w:t>
      </w:r>
      <w:r w:rsidR="0030360D" w:rsidRPr="005B2268">
        <w:rPr>
          <w:rFonts w:ascii="Times New Roman" w:hAnsi="Times New Roman" w:cs="Times New Roman"/>
          <w:sz w:val="24"/>
          <w:szCs w:val="24"/>
        </w:rPr>
        <w:t xml:space="preserve">komunalne infrastrukture na području </w:t>
      </w:r>
      <w:r w:rsidR="005B2268" w:rsidRPr="005B2268">
        <w:rPr>
          <w:rFonts w:ascii="Times New Roman" w:hAnsi="Times New Roman" w:cs="Times New Roman"/>
          <w:sz w:val="24"/>
          <w:szCs w:val="24"/>
        </w:rPr>
        <w:t>o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</w:rPr>
        <w:t>Cestica</w:t>
      </w:r>
      <w:r w:rsidR="00310CAA" w:rsidRPr="005B2268">
        <w:rPr>
          <w:rFonts w:ascii="Times New Roman" w:hAnsi="Times New Roman" w:cs="Times New Roman"/>
          <w:sz w:val="24"/>
          <w:szCs w:val="24"/>
        </w:rPr>
        <w:t xml:space="preserve">, podrazumijeva </w:t>
      </w:r>
      <w:r w:rsidRPr="005B2268">
        <w:rPr>
          <w:rFonts w:ascii="Times New Roman" w:hAnsi="Times New Roman" w:cs="Times New Roman"/>
          <w:sz w:val="24"/>
          <w:szCs w:val="24"/>
        </w:rPr>
        <w:t>analiziranje postojeće</w:t>
      </w:r>
      <w:r w:rsidR="00050B75" w:rsidRPr="005B2268">
        <w:rPr>
          <w:rFonts w:ascii="Times New Roman" w:hAnsi="Times New Roman" w:cs="Times New Roman"/>
          <w:sz w:val="24"/>
          <w:szCs w:val="24"/>
        </w:rPr>
        <w:t xml:space="preserve"> situacije u načinu upravljanja </w:t>
      </w:r>
      <w:r w:rsidRPr="005B2268">
        <w:rPr>
          <w:rFonts w:ascii="Times New Roman" w:hAnsi="Times New Roman" w:cs="Times New Roman"/>
          <w:sz w:val="24"/>
          <w:szCs w:val="24"/>
        </w:rPr>
        <w:t xml:space="preserve">i korištenja komunalne infrastrukture </w:t>
      </w:r>
      <w:r w:rsidR="0065559F" w:rsidRPr="005B2268">
        <w:rPr>
          <w:rFonts w:ascii="Times New Roman" w:hAnsi="Times New Roman" w:cs="Times New Roman"/>
          <w:sz w:val="24"/>
          <w:szCs w:val="24"/>
        </w:rPr>
        <w:t>radi utvrđivanja učinkovitosti upravl</w:t>
      </w:r>
      <w:r w:rsidR="00A02AAD" w:rsidRPr="005B2268">
        <w:rPr>
          <w:rFonts w:ascii="Times New Roman" w:hAnsi="Times New Roman" w:cs="Times New Roman"/>
          <w:sz w:val="24"/>
          <w:szCs w:val="24"/>
        </w:rPr>
        <w:t>janja</w:t>
      </w:r>
      <w:r w:rsidR="0065559F" w:rsidRPr="005B2268">
        <w:rPr>
          <w:rFonts w:ascii="Times New Roman" w:hAnsi="Times New Roman" w:cs="Times New Roman"/>
          <w:sz w:val="24"/>
          <w:szCs w:val="24"/>
        </w:rPr>
        <w:t>, utvrđivanja i rješavanja problema u ve</w:t>
      </w:r>
      <w:r w:rsidR="00A02AAD" w:rsidRPr="005B2268">
        <w:rPr>
          <w:rFonts w:ascii="Times New Roman" w:hAnsi="Times New Roman" w:cs="Times New Roman"/>
          <w:sz w:val="24"/>
          <w:szCs w:val="24"/>
        </w:rPr>
        <w:t>zi s upravljanjem i korištenjem</w:t>
      </w:r>
      <w:r w:rsidR="001834DB" w:rsidRPr="005B2268">
        <w:rPr>
          <w:rFonts w:ascii="Times New Roman" w:hAnsi="Times New Roman" w:cs="Times New Roman"/>
          <w:sz w:val="24"/>
          <w:szCs w:val="24"/>
        </w:rPr>
        <w:t xml:space="preserve">, utvrđivanja utjecaja upravljanja </w:t>
      </w:r>
      <w:r w:rsidR="0065559F" w:rsidRPr="005B2268">
        <w:rPr>
          <w:rFonts w:ascii="Times New Roman" w:hAnsi="Times New Roman" w:cs="Times New Roman"/>
          <w:sz w:val="24"/>
          <w:szCs w:val="24"/>
        </w:rPr>
        <w:t>na lokalnu zajednicu te utvrđivanj</w:t>
      </w:r>
      <w:r w:rsidR="00310CAA" w:rsidRPr="005B2268">
        <w:rPr>
          <w:rFonts w:ascii="Times New Roman" w:hAnsi="Times New Roman" w:cs="Times New Roman"/>
          <w:sz w:val="24"/>
          <w:szCs w:val="24"/>
        </w:rPr>
        <w:t>a</w:t>
      </w:r>
      <w:r w:rsidR="001834DB" w:rsidRPr="005B2268">
        <w:rPr>
          <w:rFonts w:ascii="Times New Roman" w:hAnsi="Times New Roman" w:cs="Times New Roman"/>
          <w:sz w:val="24"/>
          <w:szCs w:val="24"/>
        </w:rPr>
        <w:t xml:space="preserve"> </w:t>
      </w:r>
      <w:r w:rsidR="0065559F" w:rsidRPr="005B2268">
        <w:rPr>
          <w:rFonts w:ascii="Times New Roman" w:hAnsi="Times New Roman" w:cs="Times New Roman"/>
          <w:sz w:val="24"/>
          <w:szCs w:val="24"/>
        </w:rPr>
        <w:t>načina na koj</w:t>
      </w:r>
      <w:r w:rsidR="00310CAA" w:rsidRPr="005B2268">
        <w:rPr>
          <w:rFonts w:ascii="Times New Roman" w:hAnsi="Times New Roman" w:cs="Times New Roman"/>
          <w:sz w:val="24"/>
          <w:szCs w:val="24"/>
        </w:rPr>
        <w:t>i</w:t>
      </w:r>
      <w:r w:rsidR="0065559F" w:rsidRPr="005B2268">
        <w:rPr>
          <w:rFonts w:ascii="Times New Roman" w:hAnsi="Times New Roman" w:cs="Times New Roman"/>
          <w:sz w:val="24"/>
          <w:szCs w:val="24"/>
        </w:rPr>
        <w:t xml:space="preserve"> se upravljanje komunalnom infrastrukturom može unaprijediti.</w:t>
      </w:r>
    </w:p>
    <w:p w14:paraId="42308C96" w14:textId="21309A08" w:rsidR="0030360D" w:rsidRPr="005B2268" w:rsidRDefault="00A02AAD" w:rsidP="0030360D">
      <w:pPr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 xml:space="preserve">Nakon izvršene analize </w:t>
      </w:r>
      <w:r w:rsidR="00F2182A" w:rsidRPr="005B2268">
        <w:rPr>
          <w:rFonts w:ascii="Times New Roman" w:hAnsi="Times New Roman" w:cs="Times New Roman"/>
          <w:sz w:val="24"/>
          <w:szCs w:val="24"/>
        </w:rPr>
        <w:t>i vrednovanja upravljanja i korištenja komunalne infrastrukture potrebno je izraditi i utvrditi kriterije i pokazatelj</w:t>
      </w:r>
      <w:r w:rsidRPr="005B2268">
        <w:rPr>
          <w:rFonts w:ascii="Times New Roman" w:hAnsi="Times New Roman" w:cs="Times New Roman"/>
          <w:sz w:val="24"/>
          <w:szCs w:val="24"/>
        </w:rPr>
        <w:t>e</w:t>
      </w:r>
      <w:r w:rsidR="00F2182A" w:rsidRPr="005B2268">
        <w:rPr>
          <w:rFonts w:ascii="Times New Roman" w:hAnsi="Times New Roman" w:cs="Times New Roman"/>
          <w:sz w:val="24"/>
          <w:szCs w:val="24"/>
        </w:rPr>
        <w:t xml:space="preserve"> učinkovitosti upravljanja komunalnom infrastrukt</w:t>
      </w:r>
      <w:r w:rsidR="001834DB" w:rsidRPr="005B2268">
        <w:rPr>
          <w:rFonts w:ascii="Times New Roman" w:hAnsi="Times New Roman" w:cs="Times New Roman"/>
          <w:sz w:val="24"/>
          <w:szCs w:val="24"/>
        </w:rPr>
        <w:t>urom na području o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</w:rPr>
        <w:t>Cestica</w:t>
      </w:r>
      <w:r w:rsidR="00F2182A" w:rsidRPr="005B2268">
        <w:rPr>
          <w:rFonts w:ascii="Times New Roman" w:hAnsi="Times New Roman" w:cs="Times New Roman"/>
          <w:sz w:val="24"/>
          <w:szCs w:val="24"/>
        </w:rPr>
        <w:t>.</w:t>
      </w:r>
    </w:p>
    <w:p w14:paraId="5B8E3BB8" w14:textId="5E1E597A" w:rsidR="0065559F" w:rsidRPr="005B2268" w:rsidRDefault="002A6319" w:rsidP="0030360D">
      <w:pPr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>Analiz</w:t>
      </w:r>
      <w:r w:rsidR="00FB279D" w:rsidRPr="005B2268">
        <w:rPr>
          <w:rFonts w:ascii="Times New Roman" w:hAnsi="Times New Roman" w:cs="Times New Roman"/>
          <w:sz w:val="24"/>
          <w:szCs w:val="24"/>
        </w:rPr>
        <w:t>om se</w:t>
      </w:r>
      <w:r w:rsidRPr="005B2268">
        <w:rPr>
          <w:rFonts w:ascii="Times New Roman" w:hAnsi="Times New Roman" w:cs="Times New Roman"/>
          <w:sz w:val="24"/>
          <w:szCs w:val="24"/>
        </w:rPr>
        <w:t xml:space="preserve"> obuhvaćaju komunalne d</w:t>
      </w:r>
      <w:r w:rsidR="00F2182A" w:rsidRPr="005B2268">
        <w:rPr>
          <w:rFonts w:ascii="Times New Roman" w:hAnsi="Times New Roman" w:cs="Times New Roman"/>
          <w:sz w:val="24"/>
          <w:szCs w:val="24"/>
        </w:rPr>
        <w:t>jelatnosti</w:t>
      </w:r>
      <w:r w:rsidR="00FB279D" w:rsidRPr="005B2268">
        <w:rPr>
          <w:rFonts w:ascii="Times New Roman" w:hAnsi="Times New Roman" w:cs="Times New Roman"/>
          <w:sz w:val="24"/>
          <w:szCs w:val="24"/>
        </w:rPr>
        <w:t>, objekti površine i naprave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5B2268" w:rsidRPr="005B2268">
        <w:rPr>
          <w:rFonts w:ascii="Times New Roman" w:hAnsi="Times New Roman" w:cs="Times New Roman"/>
          <w:sz w:val="24"/>
          <w:szCs w:val="24"/>
        </w:rPr>
        <w:t>o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</w:rPr>
        <w:t>Cestica</w:t>
      </w:r>
      <w:r w:rsidR="00F2182A" w:rsidRPr="005B2268">
        <w:rPr>
          <w:rFonts w:ascii="Times New Roman" w:hAnsi="Times New Roman" w:cs="Times New Roman"/>
          <w:sz w:val="24"/>
          <w:szCs w:val="24"/>
        </w:rPr>
        <w:t xml:space="preserve"> </w:t>
      </w:r>
      <w:r w:rsidR="00050B75" w:rsidRPr="005B2268">
        <w:rPr>
          <w:rFonts w:ascii="Times New Roman" w:hAnsi="Times New Roman" w:cs="Times New Roman"/>
          <w:sz w:val="24"/>
          <w:szCs w:val="24"/>
        </w:rPr>
        <w:t xml:space="preserve">kroz koje se </w:t>
      </w:r>
      <w:r w:rsidR="00FF2F64" w:rsidRPr="005B2268">
        <w:rPr>
          <w:rFonts w:ascii="Times New Roman" w:hAnsi="Times New Roman" w:cs="Times New Roman"/>
          <w:sz w:val="24"/>
          <w:szCs w:val="24"/>
        </w:rPr>
        <w:t xml:space="preserve">osigurava </w:t>
      </w:r>
      <w:r w:rsidRPr="005B2268">
        <w:rPr>
          <w:rFonts w:ascii="Times New Roman" w:hAnsi="Times New Roman" w:cs="Times New Roman"/>
          <w:sz w:val="24"/>
          <w:szCs w:val="24"/>
        </w:rPr>
        <w:t>održ</w:t>
      </w:r>
      <w:r w:rsidR="00FB279D" w:rsidRPr="005B2268">
        <w:rPr>
          <w:rFonts w:ascii="Times New Roman" w:hAnsi="Times New Roman" w:cs="Times New Roman"/>
          <w:sz w:val="24"/>
          <w:szCs w:val="24"/>
        </w:rPr>
        <w:t xml:space="preserve">avanje komunalne infrastrukture, a </w:t>
      </w:r>
      <w:r w:rsidR="00F2182A" w:rsidRPr="005B2268">
        <w:rPr>
          <w:rFonts w:ascii="Times New Roman" w:hAnsi="Times New Roman" w:cs="Times New Roman"/>
          <w:sz w:val="24"/>
          <w:szCs w:val="24"/>
        </w:rPr>
        <w:t>to</w:t>
      </w:r>
      <w:r w:rsidR="00FB279D" w:rsidRPr="005B2268">
        <w:rPr>
          <w:rFonts w:ascii="Times New Roman" w:hAnsi="Times New Roman" w:cs="Times New Roman"/>
          <w:sz w:val="24"/>
          <w:szCs w:val="24"/>
        </w:rPr>
        <w:t xml:space="preserve"> su</w:t>
      </w:r>
      <w:r w:rsidR="00F2182A" w:rsidRPr="005B22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5EAE4" w14:textId="77777777" w:rsidR="002A6319" w:rsidRPr="005B2268" w:rsidRDefault="00050B75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1. građevine javne odvodnje </w:t>
      </w:r>
      <w:r w:rsidR="002A6319" w:rsidRPr="005B2268">
        <w:rPr>
          <w:rFonts w:ascii="Times New Roman" w:hAnsi="Times New Roman" w:cs="Times New Roman"/>
          <w:sz w:val="24"/>
          <w:szCs w:val="24"/>
          <w:lang w:eastAsia="hr-HR"/>
        </w:rPr>
        <w:t>oborinskih voda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2A6319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4611FFE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2. nerazvrstane ceste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D153427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3. javne površine na kojima nije dopušten promet motornih vozila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17EB70D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4. javne zelene površine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541435D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5. groblja i mrtvačnic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e,</w:t>
      </w:r>
    </w:p>
    <w:p w14:paraId="13C2383B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6. javna rasvjeta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CF3E310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7. održavanje građevina, uređaja i predmeta javne namjene</w:t>
      </w:r>
      <w:r w:rsidR="0085580B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35A960F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8. održavanje čistoće javnih površina.</w:t>
      </w:r>
    </w:p>
    <w:p w14:paraId="553B8E98" w14:textId="77777777" w:rsidR="00C46808" w:rsidRPr="005B2268" w:rsidRDefault="00C46808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8DA528E" w14:textId="61A0A28B" w:rsidR="00244E27" w:rsidRPr="005B2268" w:rsidRDefault="00434670" w:rsidP="0043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Obavljanje navedenih komunalnih djelatnosti </w:t>
      </w:r>
      <w:r w:rsidR="00914325" w:rsidRPr="005B2268">
        <w:rPr>
          <w:rFonts w:ascii="Times New Roman" w:hAnsi="Times New Roman" w:cs="Times New Roman"/>
          <w:sz w:val="24"/>
          <w:szCs w:val="24"/>
          <w:lang w:eastAsia="hr-HR"/>
        </w:rPr>
        <w:t>na po</w:t>
      </w:r>
      <w:r w:rsidR="00273CA3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dručju </w:t>
      </w:r>
      <w:r w:rsidR="005B2268" w:rsidRPr="005B2268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65430" w:rsidRPr="005B2268">
        <w:rPr>
          <w:rFonts w:ascii="Times New Roman" w:hAnsi="Times New Roman" w:cs="Times New Roman"/>
          <w:sz w:val="24"/>
          <w:szCs w:val="24"/>
          <w:lang w:eastAsia="hr-HR"/>
        </w:rPr>
        <w:t>provodi se sukladno Zakonu</w:t>
      </w:r>
      <w:r w:rsidR="001834DB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o komunalnom gospodarstvu (»Narodne novine«</w:t>
      </w:r>
      <w:r w:rsidR="00914325" w:rsidRPr="005B2268">
        <w:rPr>
          <w:rFonts w:ascii="Times New Roman" w:hAnsi="Times New Roman" w:cs="Times New Roman"/>
          <w:sz w:val="24"/>
          <w:szCs w:val="24"/>
          <w:lang w:eastAsia="hr-HR"/>
        </w:rPr>
        <w:t>, broj 68/18</w:t>
      </w:r>
      <w:r w:rsidR="00965430" w:rsidRPr="005B2268">
        <w:rPr>
          <w:rFonts w:ascii="Times New Roman" w:hAnsi="Times New Roman" w:cs="Times New Roman"/>
          <w:sz w:val="24"/>
          <w:szCs w:val="24"/>
          <w:lang w:eastAsia="hr-HR"/>
        </w:rPr>
        <w:t>, 110/18</w:t>
      </w:r>
      <w:r w:rsidR="00914325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i 32/20</w:t>
      </w:r>
      <w:r w:rsidR="00965430" w:rsidRPr="005B2268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14:paraId="1A9DFCA9" w14:textId="77777777" w:rsidR="00965430" w:rsidRPr="005B2268" w:rsidRDefault="00965430" w:rsidP="0043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8970B5D" w14:textId="77777777" w:rsidR="0085580B" w:rsidRPr="005B2268" w:rsidRDefault="0085580B" w:rsidP="0043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59BDC8E" w14:textId="17748020" w:rsidR="00736B65" w:rsidRPr="005B2268" w:rsidRDefault="00FF2F64" w:rsidP="002F76DB">
      <w:pPr>
        <w:pStyle w:val="Odlomakpopisa"/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  <w:lang w:eastAsia="hr-HR"/>
        </w:rPr>
        <w:t>PRIKAZ</w:t>
      </w:r>
      <w:r w:rsidR="0035139B" w:rsidRPr="005B226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ANALIZA  I VREDNOVANJA UČINAKA </w:t>
      </w:r>
      <w:r w:rsidRPr="005B226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UPRAVLJANJA </w:t>
      </w:r>
      <w:r w:rsidR="00F7217B" w:rsidRPr="005B2268">
        <w:rPr>
          <w:rFonts w:ascii="Times New Roman" w:hAnsi="Times New Roman" w:cs="Times New Roman"/>
          <w:b/>
          <w:sz w:val="24"/>
          <w:szCs w:val="24"/>
        </w:rPr>
        <w:t xml:space="preserve">I KORIŠTENJA </w:t>
      </w:r>
      <w:r w:rsidRPr="005B2268">
        <w:rPr>
          <w:rFonts w:ascii="Times New Roman" w:hAnsi="Times New Roman" w:cs="Times New Roman"/>
          <w:b/>
          <w:sz w:val="24"/>
          <w:szCs w:val="24"/>
        </w:rPr>
        <w:t>KOMUNALNE INFRASTRUKTURE I KRITERIJI I POKAZATELJI UČINKOVITOSTI UPRAVLJANJA KOMUNALNOM INFRASTRUKT</w:t>
      </w:r>
      <w:r w:rsidR="00863083" w:rsidRPr="005B2268">
        <w:rPr>
          <w:rFonts w:ascii="Times New Roman" w:hAnsi="Times New Roman" w:cs="Times New Roman"/>
          <w:b/>
          <w:sz w:val="24"/>
          <w:szCs w:val="24"/>
        </w:rPr>
        <w:t xml:space="preserve">UROM NA PODRUČJU OPĆINE </w:t>
      </w:r>
      <w:r w:rsidR="005B2268" w:rsidRPr="005B2268">
        <w:rPr>
          <w:rFonts w:ascii="Times New Roman" w:hAnsi="Times New Roman" w:cs="Times New Roman"/>
          <w:b/>
          <w:sz w:val="24"/>
          <w:szCs w:val="24"/>
        </w:rPr>
        <w:t>CESTICA</w:t>
      </w:r>
    </w:p>
    <w:p w14:paraId="37691166" w14:textId="77777777" w:rsidR="00FB2FF0" w:rsidRPr="005B2268" w:rsidRDefault="00FB2FF0" w:rsidP="00FB2FF0">
      <w:pPr>
        <w:pStyle w:val="Odlomakpopisa"/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4CD396A" w14:textId="77777777" w:rsidR="00FF2F64" w:rsidRPr="005B2268" w:rsidRDefault="001C08F2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 xml:space="preserve">Ovom analizom i vrednovanjem </w:t>
      </w:r>
      <w:r w:rsidR="00FB2FF0" w:rsidRPr="005B2268">
        <w:rPr>
          <w:rFonts w:ascii="Times New Roman" w:hAnsi="Times New Roman" w:cs="Times New Roman"/>
          <w:sz w:val="24"/>
          <w:szCs w:val="24"/>
        </w:rPr>
        <w:t>učinaka upravljanja i korištenja komunalne infrastrukture utvrdit će se stanje</w:t>
      </w:r>
      <w:r w:rsidR="00C23E67" w:rsidRPr="005B2268">
        <w:rPr>
          <w:rFonts w:ascii="Times New Roman" w:hAnsi="Times New Roman" w:cs="Times New Roman"/>
          <w:sz w:val="24"/>
          <w:szCs w:val="24"/>
        </w:rPr>
        <w:t>,</w:t>
      </w:r>
      <w:r w:rsidR="00FB2FF0" w:rsidRPr="005B2268">
        <w:rPr>
          <w:rFonts w:ascii="Times New Roman" w:hAnsi="Times New Roman" w:cs="Times New Roman"/>
          <w:sz w:val="24"/>
          <w:szCs w:val="24"/>
        </w:rPr>
        <w:t xml:space="preserve"> i</w:t>
      </w:r>
      <w:r w:rsidR="00C23E67" w:rsidRPr="005B2268">
        <w:rPr>
          <w:rFonts w:ascii="Times New Roman" w:hAnsi="Times New Roman" w:cs="Times New Roman"/>
          <w:sz w:val="24"/>
          <w:szCs w:val="24"/>
        </w:rPr>
        <w:t>dentificirati problemi, dati prijedlo</w:t>
      </w:r>
      <w:r w:rsidR="00BD4234" w:rsidRPr="005B2268">
        <w:rPr>
          <w:rFonts w:ascii="Times New Roman" w:hAnsi="Times New Roman" w:cs="Times New Roman"/>
          <w:sz w:val="24"/>
          <w:szCs w:val="24"/>
        </w:rPr>
        <w:t>zi</w:t>
      </w:r>
      <w:r w:rsidR="00C23E67" w:rsidRPr="005B2268">
        <w:rPr>
          <w:rFonts w:ascii="Times New Roman" w:hAnsi="Times New Roman" w:cs="Times New Roman"/>
          <w:sz w:val="24"/>
          <w:szCs w:val="24"/>
        </w:rPr>
        <w:t xml:space="preserve"> rješenj</w:t>
      </w:r>
      <w:r w:rsidR="00BD4234" w:rsidRPr="005B2268">
        <w:rPr>
          <w:rFonts w:ascii="Times New Roman" w:hAnsi="Times New Roman" w:cs="Times New Roman"/>
          <w:sz w:val="24"/>
          <w:szCs w:val="24"/>
        </w:rPr>
        <w:t>a</w:t>
      </w:r>
      <w:r w:rsidR="00C23E67" w:rsidRPr="005B2268">
        <w:rPr>
          <w:rFonts w:ascii="Times New Roman" w:hAnsi="Times New Roman" w:cs="Times New Roman"/>
          <w:sz w:val="24"/>
          <w:szCs w:val="24"/>
        </w:rPr>
        <w:t xml:space="preserve"> i utvrditi kriterij</w:t>
      </w:r>
      <w:r w:rsidR="00BD4234" w:rsidRPr="005B2268">
        <w:rPr>
          <w:rFonts w:ascii="Times New Roman" w:hAnsi="Times New Roman" w:cs="Times New Roman"/>
          <w:sz w:val="24"/>
          <w:szCs w:val="24"/>
        </w:rPr>
        <w:t>i</w:t>
      </w:r>
      <w:r w:rsidR="00C23E67" w:rsidRPr="005B2268">
        <w:rPr>
          <w:rFonts w:ascii="Times New Roman" w:hAnsi="Times New Roman" w:cs="Times New Roman"/>
          <w:sz w:val="24"/>
          <w:szCs w:val="24"/>
        </w:rPr>
        <w:t xml:space="preserve"> i pokazatelji učinkovitosti</w:t>
      </w:r>
      <w:r w:rsidR="00BD4234" w:rsidRPr="005B2268">
        <w:rPr>
          <w:rFonts w:ascii="Times New Roman" w:hAnsi="Times New Roman" w:cs="Times New Roman"/>
          <w:sz w:val="24"/>
          <w:szCs w:val="24"/>
        </w:rPr>
        <w:t xml:space="preserve"> za pojedine komunalne djelatnosti.</w:t>
      </w:r>
    </w:p>
    <w:p w14:paraId="799CB351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64F43C1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5824C30A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67382B9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35A4E762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406D653D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C9A88FE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4C8B211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54C42FBE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142C5487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1811B4E9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535C713F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02A7AA4F" w14:textId="77777777" w:rsidR="005B2268" w:rsidRP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0207CA9" w14:textId="77777777" w:rsidR="004F7AAF" w:rsidRPr="005B2268" w:rsidRDefault="004F7AAF" w:rsidP="0085580B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lang w:eastAsia="hr-HR"/>
        </w:rPr>
      </w:pPr>
      <w:r w:rsidRPr="005B2268">
        <w:rPr>
          <w:rFonts w:ascii="Times New Roman" w:hAnsi="Times New Roman" w:cs="Times New Roman"/>
          <w:b/>
          <w:lang w:eastAsia="hr-HR"/>
        </w:rPr>
        <w:lastRenderedPageBreak/>
        <w:t xml:space="preserve">Građevine  javne odvodnje  oborinskih voda </w:t>
      </w:r>
    </w:p>
    <w:p w14:paraId="595B4179" w14:textId="77777777" w:rsidR="00C2713B" w:rsidRPr="005B2268" w:rsidRDefault="00C2713B" w:rsidP="004F7AAF">
      <w:pPr>
        <w:pStyle w:val="Odlomakpopisa"/>
        <w:spacing w:before="200" w:after="0" w:line="276" w:lineRule="auto"/>
        <w:ind w:left="1647"/>
        <w:jc w:val="both"/>
        <w:rPr>
          <w:rFonts w:ascii="Times New Roman" w:eastAsia="Arial" w:hAnsi="Times New Roman" w:cs="Times New Roman"/>
          <w:bCs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843"/>
        <w:gridCol w:w="1276"/>
        <w:gridCol w:w="2268"/>
      </w:tblGrid>
      <w:tr w:rsidR="00943B0D" w:rsidRPr="00943B0D" w14:paraId="20B08303" w14:textId="77777777" w:rsidTr="00943B0D">
        <w:tc>
          <w:tcPr>
            <w:tcW w:w="709" w:type="dxa"/>
          </w:tcPr>
          <w:p w14:paraId="1CEBB63F" w14:textId="77777777" w:rsidR="00AD5395" w:rsidRPr="00943B0D" w:rsidRDefault="00AD539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</w:t>
            </w:r>
            <w:r w:rsidR="00376583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9BB48F5" w14:textId="77777777" w:rsidR="00AD5395" w:rsidRPr="00943B0D" w:rsidRDefault="00AD539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40EAB014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Naziv komunalne </w:t>
            </w:r>
            <w:r w:rsidR="00376583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djelatnosti</w:t>
            </w:r>
          </w:p>
        </w:tc>
        <w:tc>
          <w:tcPr>
            <w:tcW w:w="1701" w:type="dxa"/>
          </w:tcPr>
          <w:p w14:paraId="0671B747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5390C14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843" w:type="dxa"/>
          </w:tcPr>
          <w:p w14:paraId="7352F018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276" w:type="dxa"/>
          </w:tcPr>
          <w:p w14:paraId="4FD1B0DE" w14:textId="77777777" w:rsidR="00AD5395" w:rsidRPr="00943B0D" w:rsidRDefault="009D0F2D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Utjecaj </w:t>
            </w:r>
            <w:r w:rsidR="00AD5395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 lokalnu zajednicu</w:t>
            </w:r>
          </w:p>
        </w:tc>
        <w:tc>
          <w:tcPr>
            <w:tcW w:w="2268" w:type="dxa"/>
          </w:tcPr>
          <w:p w14:paraId="3A7B211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</w:t>
            </w:r>
            <w:r w:rsidR="00E90BF1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="00E90BF1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</w:t>
            </w: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lji učinkovitosti</w:t>
            </w:r>
          </w:p>
        </w:tc>
      </w:tr>
      <w:tr w:rsidR="00943B0D" w:rsidRPr="00943B0D" w14:paraId="63AACC4F" w14:textId="77777777" w:rsidTr="00377A28">
        <w:trPr>
          <w:trHeight w:val="6685"/>
        </w:trPr>
        <w:tc>
          <w:tcPr>
            <w:tcW w:w="709" w:type="dxa"/>
          </w:tcPr>
          <w:p w14:paraId="2E9ECAE7" w14:textId="77777777" w:rsidR="00AD5395" w:rsidRPr="00943B0D" w:rsidRDefault="00AD539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1CDADE55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Odvodnja oborinskih voda uz prometnice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3901143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Osiguranje tehničkih uvjeta prometnice</w:t>
            </w:r>
            <w:r w:rsidR="00A44F2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sigurnosti prometa i pješaka, z</w:t>
            </w:r>
            <w:r w:rsidR="00EF289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aštita okoliša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18F2FB87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828C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Neizgrađeni sustavi odvodnje.</w:t>
            </w:r>
          </w:p>
          <w:p w14:paraId="1A307598" w14:textId="77777777" w:rsidR="00AD5395" w:rsidRPr="00943B0D" w:rsidRDefault="007A64C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Nedovoljno o</w:t>
            </w:r>
            <w:r w:rsidR="00EF289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državanje i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čišćenje postojećih kanala i </w:t>
            </w:r>
            <w:proofErr w:type="spellStart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upojnih</w:t>
            </w:r>
            <w:proofErr w:type="spellEnd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bunara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01BF6E6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 izgradnji novih prometnica i prilaznih pristupnih cesta</w:t>
            </w:r>
            <w:r w:rsidR="007A64C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šetnica i staza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obavezno projektirati oborinsku odvodnju.</w:t>
            </w:r>
          </w:p>
          <w:p w14:paraId="5BDBB59D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Izgradnja odvodnih kanala i </w:t>
            </w:r>
            <w:proofErr w:type="spellStart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upojnih</w:t>
            </w:r>
            <w:proofErr w:type="spellEnd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bunara ili sustava odvodnje na postojećim prometnicama kroz radove pojačanog održavanja ili sa</w:t>
            </w:r>
            <w:r w:rsidR="00DA793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nacije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6D31CA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Sigurnost i uporabljivost prometnica</w:t>
            </w:r>
            <w:r w:rsidR="00913EB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zaštita okoliša, efikasniji prihvat i odvodnja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913EB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oborinskih voda.</w:t>
            </w:r>
          </w:p>
        </w:tc>
        <w:tc>
          <w:tcPr>
            <w:tcW w:w="2268" w:type="dxa"/>
          </w:tcPr>
          <w:p w14:paraId="3BFE291A" w14:textId="77777777" w:rsidR="00AD5395" w:rsidRPr="00943B0D" w:rsidRDefault="00913EB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Utvrđivanje posebnih uvjeta za odvodnju oborinskih voda u postupcima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izdavanja odobrenja za 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gradnj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novih prometnica i priključaka prilaznih cesta.</w:t>
            </w:r>
          </w:p>
          <w:p w14:paraId="207B9168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Broj izdanih potvrda glavnog projekta na izgradnju </w:t>
            </w:r>
            <w:r w:rsidR="000A586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novih prometnica i prilaznih prometnica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0A586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priključaka na javnu prometnicu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F85F6C8" w14:textId="77777777" w:rsidR="00D56C8E" w:rsidRPr="00943B0D" w:rsidRDefault="009D0F2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izvršenih s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anacija i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intervencija na 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postojećeg sustava odvodnje</w:t>
            </w:r>
            <w:r w:rsidR="00557C5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25FC85EE" w14:textId="487B1BAE" w:rsidR="00CE7047" w:rsidRPr="00943B0D" w:rsidRDefault="00557C5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Češće </w:t>
            </w:r>
            <w:r w:rsidR="009D0F2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kontroliranje i</w:t>
            </w:r>
            <w:r w:rsidR="00AA150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izdavanje naloga za pregled i</w:t>
            </w:r>
            <w:r w:rsidR="009D0F2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čišćenje postojećih kanala i otkopavanje novih na dionicama prometnica u većem nagibu terena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43B0D" w:rsidRPr="00943B0D" w14:paraId="4B3A2AB6" w14:textId="77777777" w:rsidTr="00943B0D">
        <w:tc>
          <w:tcPr>
            <w:tcW w:w="709" w:type="dxa"/>
          </w:tcPr>
          <w:p w14:paraId="2A6CCC2A" w14:textId="77777777" w:rsidR="00AD5395" w:rsidRPr="00943B0D" w:rsidRDefault="000A5862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2AE13C74" w14:textId="77777777" w:rsidR="00AD5395" w:rsidRPr="00943B0D" w:rsidRDefault="000A586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Odvodnja oborinskih voda sa javnih površina trgova, parkirališta i drugih javnih objekata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DD8F5C6" w14:textId="77777777" w:rsidR="00AD5395" w:rsidRPr="00943B0D" w:rsidRDefault="000A586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Osiguranje </w:t>
            </w:r>
            <w:r w:rsidR="00EF289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tehničkih i sigurnosnih uvjeta za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met </w:t>
            </w:r>
            <w:r w:rsidR="00DA793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pješaka ili vozila. Zaštita okoliša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7597949" w14:textId="77777777" w:rsidR="00AD5395" w:rsidRPr="00943B0D" w:rsidRDefault="00EF2899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Održavanje i čišćenje postojećih odvodnih sustava i </w:t>
            </w:r>
            <w:r w:rsidR="00DA793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kanala</w:t>
            </w:r>
          </w:p>
          <w:p w14:paraId="2E8E9C85" w14:textId="77777777" w:rsidR="00557C5C" w:rsidRPr="00943B0D" w:rsidRDefault="00927A5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Ugradnja sustava za prihvat i pročišćavanje oborinskih voda na većim i javnim parkiralištima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0175A3B" w14:textId="77777777" w:rsidR="0006605E" w:rsidRPr="00943B0D" w:rsidRDefault="0006605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 izgradnji novih objekata obavezno projektirati oborinsku odvodnju.</w:t>
            </w:r>
          </w:p>
          <w:p w14:paraId="0AED60F4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D2A1C" w14:textId="77777777" w:rsidR="00AD5395" w:rsidRPr="00943B0D" w:rsidRDefault="0006605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Uporabljivost javnih površina </w:t>
            </w:r>
            <w:r w:rsidR="00E90BF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 sigurno korištenje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1355A39" w14:textId="77777777" w:rsidR="00D56C8E" w:rsidRPr="00943B0D" w:rsidRDefault="00E90BF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Projektiranje novih građevina s 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učinkovitim sustavom odvodnje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oborinskih voda, broj izdanih posebnih uvjeta gradnje.</w:t>
            </w:r>
          </w:p>
          <w:p w14:paraId="36D325AF" w14:textId="77777777" w:rsidR="00AD5395" w:rsidRPr="00943B0D" w:rsidRDefault="00E90BF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Saniranje i redovno održavanje</w:t>
            </w:r>
            <w:r w:rsidR="00927A5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provjeravanje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postojećih sustava odvodnje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broj intervencija.</w:t>
            </w:r>
          </w:p>
          <w:p w14:paraId="5D597068" w14:textId="77777777" w:rsidR="00927A56" w:rsidRPr="00943B0D" w:rsidRDefault="001311D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n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ovi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otkop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</w:t>
            </w:r>
            <w:r w:rsidR="00927A5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kanal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za</w:t>
            </w:r>
            <w:r w:rsidR="00927A5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usmjeravanje oborinskih voda do izgradnje sustava odvodnje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1185554C" w14:textId="77777777" w:rsidR="003B5A59" w:rsidRDefault="003B5A59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3F70A42" w14:textId="77777777" w:rsidR="00943B0D" w:rsidRDefault="00943B0D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073AAD6" w14:textId="77777777" w:rsidR="00377A28" w:rsidRPr="00943B0D" w:rsidRDefault="00377A28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4325FB88" w14:textId="77777777" w:rsidR="00D56C8E" w:rsidRPr="00943B0D" w:rsidRDefault="00D56C8E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lastRenderedPageBreak/>
        <w:t>Nerazvrstane ceste</w:t>
      </w:r>
    </w:p>
    <w:p w14:paraId="232F6FB8" w14:textId="77777777" w:rsidR="009765DF" w:rsidRPr="00943B0D" w:rsidRDefault="009765DF" w:rsidP="00943B0D">
      <w:pPr>
        <w:pStyle w:val="Odlomakpopisa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7A266C73" w14:textId="77777777" w:rsidTr="00B05EBF">
        <w:tc>
          <w:tcPr>
            <w:tcW w:w="709" w:type="dxa"/>
          </w:tcPr>
          <w:p w14:paraId="6DDD9B1E" w14:textId="77777777" w:rsidR="00D56C8E" w:rsidRPr="00943B0D" w:rsidRDefault="00D720D3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6994AD5B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07CB65C9" w14:textId="77777777" w:rsidR="00D56C8E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210C8ED0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79CF7D47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28060415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09D753B4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24B2CB1A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7C6B252B" w14:textId="77777777" w:rsidTr="00B05EBF">
        <w:tc>
          <w:tcPr>
            <w:tcW w:w="709" w:type="dxa"/>
          </w:tcPr>
          <w:p w14:paraId="2F1B66F9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494A2736" w14:textId="77777777" w:rsidR="00D56C8E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Nerazvrstane ceste </w:t>
            </w:r>
          </w:p>
          <w:p w14:paraId="3CCF2AC5" w14:textId="259EA92B" w:rsidR="004B473D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(makadam</w:t>
            </w:r>
            <w:r w:rsidR="00377A2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.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prometnice, poljski putevi i asfaltne prometnice</w:t>
            </w:r>
            <w:r w:rsidR="00E9198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2A88D79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Osiguranje tehničkih uvjeta </w:t>
            </w:r>
            <w:r w:rsidR="004B473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za korištenje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prometnic</w:t>
            </w:r>
            <w:r w:rsidR="004B473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sigurnosti prometa</w:t>
            </w:r>
            <w:r w:rsidR="004B473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474846DB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3089D" w14:textId="77777777" w:rsidR="00936176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Značajan broj makadams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kih prometnica u naseljima i duge dionice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prometnica 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do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udaljeni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naselj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a.</w:t>
            </w:r>
          </w:p>
          <w:p w14:paraId="4CFE4CB2" w14:textId="77777777" w:rsidR="001F7CC7" w:rsidRPr="00943B0D" w:rsidRDefault="009361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Zapušteni poljski putevi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52D12473" w14:textId="77777777" w:rsidR="001F7CC7" w:rsidRPr="00943B0D" w:rsidRDefault="001F7CC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Veliki troškovi održavanja makadamskih prometnica bez trajne učinkovitosti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C703D2C" w14:textId="77777777" w:rsidR="001F7CC7" w:rsidRPr="00943B0D" w:rsidRDefault="001F7CC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Uske postojeće asfaltne </w:t>
            </w:r>
            <w:r w:rsidR="00D85D0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 makadamske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prometnice bez pješačkih staza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8E7A251" w14:textId="77777777" w:rsidR="004B473D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4AD565" w14:textId="77777777" w:rsidR="00A238EF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 izgradnji novih prometnica i prilaznih pristupnih cesta obavezno projektirati</w:t>
            </w:r>
            <w:r w:rsidR="00AD57C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prometnice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minimalne širine kolnika 5,5 m.</w:t>
            </w:r>
          </w:p>
          <w:p w14:paraId="36E9409C" w14:textId="77777777" w:rsidR="00D56C8E" w:rsidRPr="00943B0D" w:rsidRDefault="00AD57C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Izgradnja nogostupa uz postojeće prometnice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2D606E00" w14:textId="77777777" w:rsidR="00A238EF" w:rsidRPr="00943B0D" w:rsidRDefault="00A238EF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Rekonstrukcija postojećih prometnica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6768BADB" w14:textId="77777777" w:rsidR="009240E1" w:rsidRPr="00943B0D" w:rsidRDefault="009240E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Uređenje poljskih puteva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7D560FD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6A64D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Sigurnost</w:t>
            </w:r>
            <w:r w:rsidR="00A238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</w:t>
            </w:r>
            <w:r w:rsidR="00643AE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rometa, tehnička ispravnost pro</w:t>
            </w:r>
            <w:r w:rsidR="00A238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</w:t>
            </w:r>
            <w:r w:rsidR="00643AE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</w:t>
            </w:r>
            <w:r w:rsidR="00A238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tnica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uporabljivost prometnica</w:t>
            </w:r>
            <w:r w:rsidR="009240E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04568A07" w14:textId="77777777" w:rsidR="009240E1" w:rsidRPr="00943B0D" w:rsidRDefault="009240E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Povezanost naselja sa općinskim središtem i državnim prometnicama moderniziranim kolnikom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6F9EEE9" w14:textId="77777777" w:rsidR="00D56C8E" w:rsidRPr="00943B0D" w:rsidRDefault="00643AE8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zgradnj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novih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rekonstrukcija postojećih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prometnica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D4F153F" w14:textId="77777777" w:rsidR="00D56C8E" w:rsidRPr="00943B0D" w:rsidRDefault="00643AE8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Asfaltiranje postojećih makadamskih prometnica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1DEED8FF" w14:textId="77777777" w:rsidR="00643AE8" w:rsidRPr="00943B0D" w:rsidRDefault="00643AE8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Uređenje poljskih zemljanih puteva u makadamske poljske prometnice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6F077092" w14:textId="77777777" w:rsidR="00D85D0A" w:rsidRPr="00943B0D" w:rsidRDefault="00D85D0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makadamskih prometnica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B768B40" w14:textId="77777777" w:rsidR="00E53F04" w:rsidRPr="00943B0D" w:rsidRDefault="00E53F0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izrađenih projek</w:t>
            </w:r>
            <w:r w:rsidR="0068266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ta ili izvedenih radova.</w:t>
            </w:r>
          </w:p>
          <w:p w14:paraId="5DC8D39D" w14:textId="77777777" w:rsidR="00E53F04" w:rsidRPr="00943B0D" w:rsidRDefault="00E53F0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357DDB7B" w14:textId="77777777" w:rsidR="00EA1274" w:rsidRPr="00943B0D" w:rsidRDefault="00EA1274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14:paraId="3859D713" w14:textId="77777777" w:rsidR="00D85D0A" w:rsidRPr="00943B0D" w:rsidRDefault="008D592C" w:rsidP="00943B0D">
      <w:pPr>
        <w:pStyle w:val="Odlomakpopisa"/>
        <w:numPr>
          <w:ilvl w:val="1"/>
          <w:numId w:val="2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Javne površine na kojima nije dopušten promet motornih vozila</w:t>
      </w:r>
    </w:p>
    <w:p w14:paraId="699CC220" w14:textId="77777777" w:rsidR="008D592C" w:rsidRPr="00943B0D" w:rsidRDefault="008D592C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5FD30FAA" w14:textId="77777777" w:rsidTr="00B05EBF">
        <w:tc>
          <w:tcPr>
            <w:tcW w:w="709" w:type="dxa"/>
          </w:tcPr>
          <w:p w14:paraId="3DD037BE" w14:textId="77777777" w:rsidR="00D56C8E" w:rsidRPr="00943B0D" w:rsidRDefault="00D720D3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77F73FFF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635F20E1" w14:textId="77777777" w:rsidR="00D56C8E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537D52B2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09DA5347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17B991C1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45194D1D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76B02D9E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856AC1" w:rsidRPr="00943B0D" w14:paraId="10B04689" w14:textId="77777777" w:rsidTr="00B05EBF">
        <w:tc>
          <w:tcPr>
            <w:tcW w:w="709" w:type="dxa"/>
          </w:tcPr>
          <w:p w14:paraId="3F0CE3F8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C927A8E" w14:textId="77777777" w:rsidR="005E5F30" w:rsidRPr="00943B0D" w:rsidRDefault="00FA591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Javne površine na kojima nije dopušten promet motornih vozila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5E5F3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(šetnice, pješačke staze, trgovi i dr.)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A749524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Osiguranje tehničkih uvjeta </w:t>
            </w:r>
            <w:r w:rsidR="008F5B2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za </w:t>
            </w:r>
            <w:r w:rsidR="00FA591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pješaka. </w:t>
            </w:r>
          </w:p>
          <w:p w14:paraId="758A7425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6A920" w14:textId="77777777" w:rsidR="00D56C8E" w:rsidRPr="00943B0D" w:rsidRDefault="00E9338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Nedovoljna pješačka povezanost unutar naselja</w:t>
            </w:r>
            <w:r w:rsidR="009A6D8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DE309DD" w14:textId="77777777" w:rsidR="009A6D84" w:rsidRPr="00943B0D" w:rsidRDefault="009A6D8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pješačkih staza uz prometnice i unutar naselja.</w:t>
            </w:r>
          </w:p>
          <w:p w14:paraId="49FE49F0" w14:textId="77777777" w:rsidR="009A6D84" w:rsidRPr="00943B0D" w:rsidRDefault="009A6D8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šetnica do osobitih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prirodnih i kulturnih sadržaja.</w:t>
            </w:r>
          </w:p>
        </w:tc>
        <w:tc>
          <w:tcPr>
            <w:tcW w:w="1985" w:type="dxa"/>
          </w:tcPr>
          <w:p w14:paraId="3B67502F" w14:textId="77777777" w:rsidR="00D56C8E" w:rsidRPr="00943B0D" w:rsidRDefault="00E9338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</w:t>
            </w:r>
            <w:r w:rsidR="009A6D8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gradnja pješačkih staza uz prome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tnice,</w:t>
            </w:r>
            <w:r w:rsidR="00157F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uređenje staza za šetnju 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preko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postojećih ucrtanih pute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 koji se ne koriste za promet.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57BE64E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Sigurnost i uporabljivost 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staza, </w:t>
            </w:r>
            <w:r w:rsidR="00E6463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trgova, 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nogostupa i šetnica</w:t>
            </w:r>
            <w:r w:rsidR="00E6463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7D3EFFE5" w14:textId="77777777" w:rsidR="00E64630" w:rsidRPr="00943B0D" w:rsidRDefault="00E64630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Osiguranje novih jav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nih prostora trgova.</w:t>
            </w:r>
          </w:p>
        </w:tc>
        <w:tc>
          <w:tcPr>
            <w:tcW w:w="1985" w:type="dxa"/>
          </w:tcPr>
          <w:p w14:paraId="74EBF1EB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Sanacija i održavanje postojeć</w:t>
            </w:r>
            <w:r w:rsidR="00D40D3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ih šetnica, nogostupa, trgova i drugih pješačkih javnih površina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te uređenje istih u skladu sa tehničkim uvjetima izgradnje</w:t>
            </w:r>
            <w:r w:rsidR="00DC58C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broj objekata.</w:t>
            </w:r>
          </w:p>
          <w:p w14:paraId="1AACBCC9" w14:textId="77777777" w:rsidR="00E53F04" w:rsidRPr="00943B0D" w:rsidRDefault="00DC58C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p</w:t>
            </w:r>
            <w:r w:rsidR="0070052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rojektiran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ih</w:t>
            </w:r>
            <w:r w:rsidR="0070052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i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zgra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đenih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nogo</w:t>
            </w:r>
            <w:r w:rsidR="0070052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stupa uz državnu cestu i šetnica uz lokacije prirodnih obilježja ili kulturnih spomenika.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38388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p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lanira</w:t>
            </w:r>
            <w:r w:rsidR="0038388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nih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novih 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javnih prostora trgova, šetnica.</w:t>
            </w:r>
          </w:p>
          <w:p w14:paraId="6FD31A99" w14:textId="77777777" w:rsidR="00E53F04" w:rsidRPr="00943B0D" w:rsidRDefault="00DE76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Mjerljivost učinaka kroz b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roj izrađenih projekta ili izvedenih radova.</w:t>
            </w:r>
          </w:p>
        </w:tc>
      </w:tr>
    </w:tbl>
    <w:p w14:paraId="558EBF6C" w14:textId="77777777" w:rsidR="00244E27" w:rsidRPr="00943B0D" w:rsidRDefault="00244E27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0528147" w14:textId="77777777" w:rsidR="00E91987" w:rsidRPr="00943B0D" w:rsidRDefault="00E91987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Javne zelene površine</w:t>
      </w:r>
    </w:p>
    <w:p w14:paraId="583661F9" w14:textId="77777777" w:rsidR="00E91987" w:rsidRPr="00943B0D" w:rsidRDefault="00E91987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31130C5E" w14:textId="77777777" w:rsidTr="00B05EBF">
        <w:tc>
          <w:tcPr>
            <w:tcW w:w="709" w:type="dxa"/>
          </w:tcPr>
          <w:p w14:paraId="39597DDA" w14:textId="77777777" w:rsidR="00E91987" w:rsidRPr="00943B0D" w:rsidRDefault="00D720D3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393DD95B" w14:textId="77777777" w:rsidR="00E91987" w:rsidRPr="00943B0D" w:rsidRDefault="00E91987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14C844A3" w14:textId="77777777" w:rsidR="00E91987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61FDED1E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657E71CF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3EE11134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5B5DCD28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38946C7F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1E3F2C8D" w14:textId="77777777" w:rsidTr="00B05EBF">
        <w:tc>
          <w:tcPr>
            <w:tcW w:w="709" w:type="dxa"/>
          </w:tcPr>
          <w:p w14:paraId="42CE4FE2" w14:textId="77777777" w:rsidR="00E91987" w:rsidRPr="00943B0D" w:rsidRDefault="00E91987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7FDB73DA" w14:textId="77777777" w:rsidR="00E91987" w:rsidRPr="00943B0D" w:rsidRDefault="009B79E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Javne zelene površine</w:t>
            </w:r>
          </w:p>
        </w:tc>
        <w:tc>
          <w:tcPr>
            <w:tcW w:w="1701" w:type="dxa"/>
          </w:tcPr>
          <w:p w14:paraId="20F881D6" w14:textId="77777777" w:rsidR="00E91987" w:rsidRPr="00943B0D" w:rsidRDefault="008F5B2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javnih zelenih površ</w:t>
            </w:r>
            <w:r w:rsidR="00CB6F3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ina   (</w:t>
            </w:r>
            <w:r w:rsidR="006242C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parkovi, dječja igrališta, zelene površine u naseljima, drv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oredi, okoliš</w:t>
            </w:r>
            <w:r w:rsidR="00CB6F3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spomen obilježja, </w:t>
            </w:r>
            <w:r w:rsidR="006242C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kulturni spomeni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ci</w:t>
            </w:r>
            <w:r w:rsidR="006242C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dr.)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7899AA28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1C24F" w14:textId="77777777" w:rsidR="00E91987" w:rsidRPr="00943B0D" w:rsidRDefault="006242C0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Nedovoljna ili zastarjela oprema.</w:t>
            </w:r>
          </w:p>
          <w:p w14:paraId="3C281B41" w14:textId="77777777" w:rsidR="006242C0" w:rsidRPr="00943B0D" w:rsidRDefault="006242C0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zadovoljavajuće </w:t>
            </w:r>
            <w:r w:rsidR="002D330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hortikultur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 uređenje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lokaliteta.</w:t>
            </w:r>
          </w:p>
          <w:p w14:paraId="69AA5C2F" w14:textId="77777777" w:rsidR="0034232E" w:rsidRPr="00943B0D" w:rsidRDefault="00CD6AF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Nedovoljno 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obrezivanje, obnavljanje  postojećih nasada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79F7388" w14:textId="77777777" w:rsidR="0034232E" w:rsidRPr="00943B0D" w:rsidRDefault="003423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1FF6EE" w14:textId="77777777" w:rsidR="00E91987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Nabava nove opreme dječjih igrališta, klupa i sjenica za odmor.</w:t>
            </w:r>
          </w:p>
          <w:p w14:paraId="2450F017" w14:textId="77777777" w:rsidR="008A12A5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Izrada hortikulturnih rješenja budućih lokacija.</w:t>
            </w:r>
          </w:p>
          <w:p w14:paraId="50175DD9" w14:textId="77777777" w:rsidR="00404C3C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Pojačano održavanje i njegovanje </w:t>
            </w:r>
            <w:r w:rsidR="0062688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travnjaka,</w:t>
            </w:r>
            <w:r w:rsidR="007D48C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404C3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ukrasnog bilja i grmlja te sadnja jednogodišnjeg ukrasnog cvijeća u naseljima.</w:t>
            </w:r>
          </w:p>
          <w:p w14:paraId="2B783037" w14:textId="77777777" w:rsidR="00404C3C" w:rsidRPr="00943B0D" w:rsidRDefault="00404C3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Zapošljavanje sezonskih radnika na održavanju ili prijava na mjera kao što su Javni radovi.</w:t>
            </w:r>
          </w:p>
          <w:p w14:paraId="3CDE746A" w14:textId="77777777" w:rsidR="008A12A5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D24D675" w14:textId="77777777" w:rsidR="00E91987" w:rsidRPr="00943B0D" w:rsidRDefault="0019052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Ugodan boravak stanovnika i posjetitelja</w:t>
            </w:r>
            <w:r w:rsidR="00CB6F3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-turista.</w:t>
            </w:r>
          </w:p>
        </w:tc>
        <w:tc>
          <w:tcPr>
            <w:tcW w:w="1985" w:type="dxa"/>
          </w:tcPr>
          <w:p w14:paraId="49441913" w14:textId="77777777" w:rsidR="00E91987" w:rsidRPr="00943B0D" w:rsidRDefault="002D330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Zamjena dotrajalih naprava dječjih igrališta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5482CE2F" w14:textId="77777777" w:rsidR="00E91987" w:rsidRPr="00943B0D" w:rsidRDefault="003C438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Sadnja zelenog raslinja </w:t>
            </w:r>
            <w:r w:rsidR="006817C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 drveća na dječja igrališta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6817C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92CCA93" w14:textId="77777777" w:rsidR="006817CA" w:rsidRPr="00943B0D" w:rsidRDefault="006817C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Orezivanje postojećeg zelenila, sadnja cvijeća i održavanje </w:t>
            </w:r>
            <w:r w:rsidR="00E52FA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travnjaka i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cvjetnjaka po naseljima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066439A8" w14:textId="77777777" w:rsidR="00E91987" w:rsidRPr="00943B0D" w:rsidRDefault="00DE76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Mjerljivost učinaka kroz broj</w:t>
            </w:r>
            <w:r w:rsidR="00C11F1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E9198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izvedenih radova</w:t>
            </w:r>
            <w:r w:rsidR="00C11F1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izgrađenih dječjih igrališta, zamijenjenih naprava, zasađenih nasada</w:t>
            </w:r>
            <w:r w:rsidR="00E52FA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novouređenih zelenih površina.</w:t>
            </w:r>
          </w:p>
          <w:p w14:paraId="4E0483C0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15207B64" w14:textId="77777777" w:rsidR="009765DF" w:rsidRPr="00943B0D" w:rsidRDefault="009765DF" w:rsidP="00B05EBF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A2A5CDC" w14:textId="77777777" w:rsidR="001719C0" w:rsidRPr="00943B0D" w:rsidRDefault="001719C0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Groblja i mrtvačnice</w:t>
      </w:r>
    </w:p>
    <w:p w14:paraId="663919DE" w14:textId="77777777" w:rsidR="001719C0" w:rsidRPr="00943B0D" w:rsidRDefault="001719C0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Style w:val="Reetkatablice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6D5057" w:rsidRPr="00943B0D" w14:paraId="611AAD2B" w14:textId="77777777" w:rsidTr="00B0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5176" w14:textId="77777777" w:rsidR="006D5057" w:rsidRPr="00943B0D" w:rsidRDefault="006D5057" w:rsidP="00943B0D">
            <w:pPr>
              <w:spacing w:before="200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Red.</w:t>
            </w:r>
          </w:p>
          <w:p w14:paraId="691BE059" w14:textId="77777777" w:rsidR="006D5057" w:rsidRPr="00943B0D" w:rsidRDefault="006D5057" w:rsidP="00943B0D">
            <w:pPr>
              <w:spacing w:before="200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B748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3627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65A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F64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DD3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AE8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6D5057" w:rsidRPr="00943B0D" w14:paraId="29304968" w14:textId="77777777" w:rsidTr="00B0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EE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27D229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1.</w:t>
            </w:r>
          </w:p>
          <w:p w14:paraId="25A3CA54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795AE1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4447D5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288B23E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12ACD3D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2107966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D0E088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6A386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C01952A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3C4416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B0CE6E6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902FC65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2996551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1D097DC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A5EBF0B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FD3E70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F52F62D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CBACEC5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59B6523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583B61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8ECBFE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D8A17CB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5BFA6A7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46941B1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509E1CA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2.</w:t>
            </w:r>
          </w:p>
          <w:p w14:paraId="7727EEF3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206E80C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E00F34B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582636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62C5AA1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9DC82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6135436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E92544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B77477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EFBE93F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13004EE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FCB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Groblja</w:t>
            </w:r>
          </w:p>
          <w:p w14:paraId="5E16E6B6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F9DB766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091916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B832175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0A782EE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556E75C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1F69AD9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C9F5C48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8A4341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E6FFD0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94B9E42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5032F3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636C6F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7AD880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9D0953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1FA5732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Mrtvačnice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3A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 xml:space="preserve">Održavanje groblja redovnom košnjom, nasipanjem ili popločenjem i asfaltiranjem staza, farbanjem ograde, sječom ili 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održavanjem zelenih nasada.</w:t>
            </w:r>
          </w:p>
          <w:p w14:paraId="6F641DDE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EDACEBF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B3A746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C8FF5AB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9D09D0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325E65A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002AA0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1413272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BD6" w14:textId="0E393778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 xml:space="preserve">U održavanje groblja uključena 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3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groblja.</w:t>
            </w:r>
          </w:p>
          <w:p w14:paraId="35538437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Potrebno postavljanje video nadzora na ulazu u groblje i mrtvačnicu.</w:t>
            </w:r>
          </w:p>
          <w:p w14:paraId="6003F2CB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 xml:space="preserve">Nedovoljno uređenih grobnih mjesta. </w:t>
            </w:r>
          </w:p>
          <w:p w14:paraId="12863429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18BB746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802E2FB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1CA75E7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F19D3AB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CDA1C2A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6775752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B5D9304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FDE036D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33659EC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72466BD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A861662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5159082" w14:textId="087C0E06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Izgrađene 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tri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mrtvačnice koje se redovno održavaju kroz zamjenu dotrajalih dijelova ili unutarnje uređenje i opremanje.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C12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A515E5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Pristupiti uređenju prilaznih staza. </w:t>
            </w:r>
          </w:p>
          <w:p w14:paraId="7E9E1157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10C249A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Postaviti video nadzor na objekt mrtvačnice i ulaz u groblje.</w:t>
            </w:r>
          </w:p>
          <w:p w14:paraId="19E4F44D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F7CE4F7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Izraditi grobna mjesta, nove  staze i izvršiti hortikulturno uređenje novih dijelova proširenja groblja.</w:t>
            </w:r>
          </w:p>
          <w:p w14:paraId="7568E45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40DE81A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48E1453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9AE76B0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50C232A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DADEB4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4290281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451C963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0A7891F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13FE0B7" w14:textId="77777777" w:rsidR="00377A28" w:rsidRDefault="00377A28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6443FE8" w14:textId="71F28E09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Redovno održavanje i čišćenje mrtvačnica.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725C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Osigurani uvjeti za dostojanstven ispraćaj i počivalište preminulih stanovnika općine Petrijanec.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D6A" w14:textId="49CDA9A9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Redovno održavanje groblja kroz košnju, nasipanje i uređenje postojećih staza preko 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Cvjećarnice i trgovine </w:t>
            </w:r>
            <w:proofErr w:type="spellStart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Anemona</w:t>
            </w:r>
            <w:proofErr w:type="spellEnd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d.o.o.</w:t>
            </w:r>
          </w:p>
          <w:p w14:paraId="2B7354C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Sadnju drvenastog zimzelenog raslinja i 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ukrasnog grmlja sukladno širenju groblja. Planirati sredstva i faze u Proračunu Općine.</w:t>
            </w:r>
          </w:p>
          <w:p w14:paraId="0287414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Planirati u proračunu sredstva za ugradnje video nadzora sukladno osiguranju sredstava u proračunu općine.</w:t>
            </w:r>
          </w:p>
          <w:p w14:paraId="19DF765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Učinkovitost mjerljiva u broju izvedenih radova.</w:t>
            </w:r>
          </w:p>
          <w:p w14:paraId="7A200CD8" w14:textId="77777777" w:rsidR="00A048B9" w:rsidRPr="00943B0D" w:rsidRDefault="00A048B9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A99BC65" w14:textId="42475500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Prema utvrđenim potrebama vršiti izmjenu dotrajalih dijelova na objektima i opremi uz redovno održavanje. Potrebe utvrđuj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e </w:t>
            </w:r>
            <w:proofErr w:type="spellStart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Anemona</w:t>
            </w:r>
            <w:proofErr w:type="spellEnd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d.o.o.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i Općina Cestica</w:t>
            </w:r>
          </w:p>
          <w:p w14:paraId="62065D25" w14:textId="4594CB66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Mjerljivost kroz broj izvedenih radova.</w:t>
            </w:r>
          </w:p>
        </w:tc>
      </w:tr>
    </w:tbl>
    <w:p w14:paraId="3C7CE303" w14:textId="77777777" w:rsidR="00F90D54" w:rsidRPr="00943B0D" w:rsidRDefault="00F90D54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1DC7D4" w14:textId="77777777" w:rsidR="004A1069" w:rsidRPr="00943B0D" w:rsidRDefault="004A1069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Javna rasvjeta</w:t>
      </w:r>
    </w:p>
    <w:p w14:paraId="7787CC68" w14:textId="77777777" w:rsidR="00244E27" w:rsidRPr="00943B0D" w:rsidRDefault="00244E27" w:rsidP="00943B0D">
      <w:pPr>
        <w:spacing w:before="200"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30A152B3" w14:textId="77777777" w:rsidTr="00B05EBF">
        <w:tc>
          <w:tcPr>
            <w:tcW w:w="709" w:type="dxa"/>
          </w:tcPr>
          <w:p w14:paraId="2FB99B0F" w14:textId="77777777" w:rsidR="00B973D5" w:rsidRPr="00943B0D" w:rsidRDefault="00B973D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Redni</w:t>
            </w:r>
          </w:p>
          <w:p w14:paraId="7E7E49DD" w14:textId="77777777" w:rsidR="00B973D5" w:rsidRPr="00943B0D" w:rsidRDefault="00B973D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4DE4A50F" w14:textId="77777777" w:rsidR="00B973D5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579D215D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4215E2B9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5CA7A94C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2716BD80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2E7098C4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7C4649B1" w14:textId="77777777" w:rsidTr="00B05EBF">
        <w:tc>
          <w:tcPr>
            <w:tcW w:w="709" w:type="dxa"/>
          </w:tcPr>
          <w:p w14:paraId="37EE590C" w14:textId="77777777" w:rsidR="00B973D5" w:rsidRPr="00943B0D" w:rsidRDefault="00C01D0B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4DDAE7CB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Javna rasvjeta</w:t>
            </w:r>
          </w:p>
        </w:tc>
        <w:tc>
          <w:tcPr>
            <w:tcW w:w="1701" w:type="dxa"/>
          </w:tcPr>
          <w:p w14:paraId="61FB26B1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Osigurano redovno održavanje javne rasvjete</w:t>
            </w:r>
            <w:r w:rsidR="00AA650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troškova</w:t>
            </w:r>
            <w:r w:rsidR="002F76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potrošnje, te dopuna novim rasvjetnim tijelima</w:t>
            </w:r>
            <w:r w:rsidR="0017132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7132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</w:t>
            </w:r>
            <w:r w:rsidR="0096731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osvjetljenih</w:t>
            </w:r>
            <w:proofErr w:type="spellEnd"/>
            <w:r w:rsidR="0096731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dijelova prometnica.</w:t>
            </w:r>
          </w:p>
          <w:p w14:paraId="7B084D3B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7D715" w14:textId="77777777" w:rsidR="00B973D5" w:rsidRPr="00943B0D" w:rsidRDefault="00501B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javne rasvjete u naseljima sa malim brojem stanovnika udaljenim od općinskog centra i velikom disperzijom objekata.</w:t>
            </w:r>
          </w:p>
          <w:p w14:paraId="5E5303D7" w14:textId="77777777" w:rsidR="00501BB2" w:rsidRPr="00943B0D" w:rsidRDefault="00501B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sredst</w:t>
            </w:r>
            <w:r w:rsidR="0012369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va za dopunu </w:t>
            </w:r>
            <w:r w:rsidR="0012369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mreže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novim rasvjetnim tijelima u novo izgrađ</w:t>
            </w:r>
            <w:r w:rsidR="0017132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enim dijelovima unutar  naselja.</w:t>
            </w:r>
          </w:p>
        </w:tc>
        <w:tc>
          <w:tcPr>
            <w:tcW w:w="1985" w:type="dxa"/>
          </w:tcPr>
          <w:p w14:paraId="31C72653" w14:textId="77777777" w:rsidR="00B973D5" w:rsidRPr="00943B0D" w:rsidRDefault="0012369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Suradnja sa distributerima električne energije</w:t>
            </w:r>
            <w:r w:rsidR="002B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="002B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zajedničko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rješ</w:t>
            </w:r>
            <w:r w:rsidR="00AA650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avanje problema kroz širenje ni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skonaponske mreže</w:t>
            </w:r>
            <w:r w:rsidR="002B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4016021D" w14:textId="77777777" w:rsidR="002B152E" w:rsidRPr="00943B0D" w:rsidRDefault="002B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Osiguranje sredstava za dopunu mreže.</w:t>
            </w:r>
          </w:p>
          <w:p w14:paraId="275BE2B6" w14:textId="77777777" w:rsidR="00AA6507" w:rsidRPr="00943B0D" w:rsidRDefault="00AA650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Kupnja solarnih lampi za manja naselja</w:t>
            </w:r>
            <w:r w:rsidR="0090071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B15213C" w14:textId="77777777" w:rsidR="00B973D5" w:rsidRPr="00943B0D" w:rsidRDefault="002B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Osiguravaju se osnovni životni uvjeti stanovnika.</w:t>
            </w:r>
          </w:p>
        </w:tc>
        <w:tc>
          <w:tcPr>
            <w:tcW w:w="1985" w:type="dxa"/>
          </w:tcPr>
          <w:p w14:paraId="44A8A85A" w14:textId="77777777" w:rsidR="00B973D5" w:rsidRPr="00943B0D" w:rsidRDefault="0046369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Pratiti i planirati proširenje mreže sukladno</w:t>
            </w:r>
            <w:r w:rsidR="0090071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novoj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izgradnji.</w:t>
            </w:r>
          </w:p>
          <w:p w14:paraId="154F6F52" w14:textId="77777777" w:rsidR="00463697" w:rsidRPr="00943B0D" w:rsidRDefault="0046369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Osigurati efikasniju suradnju sa distributerima električne energije u zajedničkim rješenjima problema izgradnje niskonaponske mreže i postavljanja javne rasvjete</w:t>
            </w:r>
            <w:r w:rsidR="0090071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 stupove mreže</w:t>
            </w:r>
            <w:r w:rsidR="0056462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236E6279" w14:textId="77777777" w:rsidR="0056462B" w:rsidRPr="00943B0D" w:rsidRDefault="0056462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Pronalaženje drugih rješenja za udaljena</w:t>
            </w:r>
            <w:r w:rsidR="0020037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raspršena i rijetko </w:t>
            </w:r>
            <w:r w:rsidR="0020037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naseljena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naselja kroz postavljanje solarnih tijela javne rasvjete.</w:t>
            </w:r>
          </w:p>
          <w:p w14:paraId="5CC492F3" w14:textId="77777777" w:rsidR="0056462B" w:rsidRPr="00943B0D" w:rsidRDefault="0056462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Učinkovitost mjerljiva u broju izvedenih radova i postavljenih rasvjetnih tijela u toku godine.</w:t>
            </w:r>
          </w:p>
        </w:tc>
      </w:tr>
    </w:tbl>
    <w:p w14:paraId="2F860E34" w14:textId="77777777" w:rsidR="00D81590" w:rsidRPr="00943B0D" w:rsidRDefault="00D81590" w:rsidP="00943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44DBA0F4" w14:textId="77777777" w:rsidR="00F90D54" w:rsidRPr="00943B0D" w:rsidRDefault="00F90D54" w:rsidP="00943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38BA9618" w14:textId="77777777" w:rsidR="00D81590" w:rsidRPr="00943B0D" w:rsidRDefault="00D81590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Održavanje građevina, uređaja i predmeta javne namjene</w:t>
      </w:r>
    </w:p>
    <w:p w14:paraId="691CEE4F" w14:textId="77777777" w:rsidR="00D81590" w:rsidRPr="00943B0D" w:rsidRDefault="00D81590" w:rsidP="00943B0D">
      <w:pPr>
        <w:spacing w:before="200"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1842"/>
        <w:gridCol w:w="1985"/>
        <w:gridCol w:w="1417"/>
        <w:gridCol w:w="1985"/>
      </w:tblGrid>
      <w:tr w:rsidR="00200375" w:rsidRPr="00943B0D" w14:paraId="14BD7BFB" w14:textId="77777777" w:rsidTr="00B05EBF">
        <w:tc>
          <w:tcPr>
            <w:tcW w:w="709" w:type="dxa"/>
          </w:tcPr>
          <w:p w14:paraId="15EF3381" w14:textId="77777777" w:rsidR="00104671" w:rsidRPr="00943B0D" w:rsidRDefault="00104671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Redni</w:t>
            </w:r>
          </w:p>
          <w:p w14:paraId="1497976F" w14:textId="77777777" w:rsidR="00104671" w:rsidRPr="00943B0D" w:rsidRDefault="00104671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16994050" w14:textId="77777777" w:rsidR="00104671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560" w:type="dxa"/>
          </w:tcPr>
          <w:p w14:paraId="1044FF61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842" w:type="dxa"/>
          </w:tcPr>
          <w:p w14:paraId="4205D633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74F73193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4A35C671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0C0AC894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5A20D353" w14:textId="77777777" w:rsidTr="00B05EBF">
        <w:tc>
          <w:tcPr>
            <w:tcW w:w="709" w:type="dxa"/>
          </w:tcPr>
          <w:p w14:paraId="444A1816" w14:textId="77777777" w:rsidR="00104671" w:rsidRPr="00943B0D" w:rsidRDefault="00104671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98ADDE7" w14:textId="77777777" w:rsidR="00104671" w:rsidRPr="00943B0D" w:rsidRDefault="0010399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oglasnih ploča</w:t>
            </w:r>
            <w:r w:rsidR="00034D0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spomenik</w:t>
            </w:r>
            <w:r w:rsidR="00D3469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dr. predmeta javne namjene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F6FE5ED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Osigurano redovno </w:t>
            </w:r>
            <w:r w:rsidR="0010399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i kontrola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52D46400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D48F7" w14:textId="77777777" w:rsidR="0005152E" w:rsidRPr="00943B0D" w:rsidRDefault="0010399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Uništavanje objekata i naprava</w:t>
            </w:r>
            <w:r w:rsidR="005734A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vandalizmom,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05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korištenjem</w:t>
            </w:r>
            <w:r w:rsidR="005734A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</w:t>
            </w:r>
            <w:r w:rsidR="0005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5734A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vanjskim utjecajima.</w:t>
            </w:r>
          </w:p>
          <w:p w14:paraId="4DB4F3F6" w14:textId="77777777" w:rsidR="00034D03" w:rsidRPr="00943B0D" w:rsidRDefault="005734A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Nedovoljna kontrola ispravnosti  postojećih </w:t>
            </w:r>
            <w:r w:rsidR="00034D0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naprava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200021B" w14:textId="77777777" w:rsidR="00104671" w:rsidRPr="00943B0D" w:rsidRDefault="0005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Češći nadzor objekata i redovno održavanje.</w:t>
            </w:r>
          </w:p>
          <w:p w14:paraId="455D8233" w14:textId="77777777" w:rsidR="00034D03" w:rsidRPr="00943B0D" w:rsidRDefault="00034D0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Zamjena novim napravama dotrajalih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F58C7CE" w14:textId="77777777" w:rsidR="00104671" w:rsidRPr="00943B0D" w:rsidRDefault="0005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Sigurnost </w:t>
            </w:r>
            <w:r w:rsidR="00D565F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korištenja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obje</w:t>
            </w:r>
            <w:r w:rsidR="00D565F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ta i naprava.</w:t>
            </w:r>
          </w:p>
        </w:tc>
        <w:tc>
          <w:tcPr>
            <w:tcW w:w="1985" w:type="dxa"/>
          </w:tcPr>
          <w:p w14:paraId="7BF5E52D" w14:textId="77777777" w:rsidR="00104671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Pojačani nadzor nad objektima i predmetima javne namjene.</w:t>
            </w:r>
          </w:p>
          <w:p w14:paraId="17D4CF49" w14:textId="7E3745EA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Učinkovitost mjerljiva u broju </w:t>
            </w:r>
            <w:r w:rsidR="00D3469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nadzora - </w:t>
            </w:r>
            <w:r w:rsidR="00D565F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pregleda i izvedenih radova održavanja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A7F3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ili zamjena i dopuna </w:t>
            </w:r>
            <w:r w:rsidR="0020037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 toku godine ili postavljenih </w:t>
            </w:r>
            <w:r w:rsidR="002A7F3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novih naprava i postava na javnim mjestima</w:t>
            </w:r>
            <w:r w:rsidR="00377A2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2A7F3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3857ECA5" w14:textId="77777777" w:rsidR="009765DF" w:rsidRPr="00943B0D" w:rsidRDefault="009765DF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201E5973" w14:textId="77777777" w:rsidR="00244E27" w:rsidRPr="00943B0D" w:rsidRDefault="006C4076" w:rsidP="00943B0D">
      <w:pPr>
        <w:pStyle w:val="Odlomakpopisa"/>
        <w:numPr>
          <w:ilvl w:val="1"/>
          <w:numId w:val="2"/>
        </w:numPr>
        <w:spacing w:before="200" w:after="0" w:line="240" w:lineRule="auto"/>
        <w:ind w:left="1134" w:hanging="283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Održavanje čistoće javnih površina</w:t>
      </w:r>
    </w:p>
    <w:p w14:paraId="475A4CA5" w14:textId="77777777" w:rsidR="006C4076" w:rsidRPr="00943B0D" w:rsidRDefault="006C4076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1842"/>
        <w:gridCol w:w="1985"/>
        <w:gridCol w:w="1417"/>
        <w:gridCol w:w="1985"/>
      </w:tblGrid>
      <w:tr w:rsidR="006C4076" w:rsidRPr="00943B0D" w14:paraId="30889017" w14:textId="77777777" w:rsidTr="00B05EBF">
        <w:tc>
          <w:tcPr>
            <w:tcW w:w="851" w:type="dxa"/>
          </w:tcPr>
          <w:p w14:paraId="6E3B34CC" w14:textId="77777777" w:rsidR="006C4076" w:rsidRPr="00943B0D" w:rsidRDefault="006C4076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Redni</w:t>
            </w:r>
          </w:p>
          <w:p w14:paraId="706574A9" w14:textId="77777777" w:rsidR="006C4076" w:rsidRPr="00943B0D" w:rsidRDefault="006C4076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7F396FA7" w14:textId="77777777" w:rsidR="006C4076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418" w:type="dxa"/>
          </w:tcPr>
          <w:p w14:paraId="597D4809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842" w:type="dxa"/>
          </w:tcPr>
          <w:p w14:paraId="3641708A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07872DDC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67F70E96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0BF77D24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6C4076" w:rsidRPr="00943B0D" w14:paraId="398B7178" w14:textId="77777777" w:rsidTr="00B05EBF">
        <w:tc>
          <w:tcPr>
            <w:tcW w:w="851" w:type="dxa"/>
          </w:tcPr>
          <w:p w14:paraId="020C9D2C" w14:textId="77777777" w:rsidR="006C4076" w:rsidRPr="00943B0D" w:rsidRDefault="006C4076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38F65A28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Održavanje 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čistoće javnih površina</w:t>
            </w:r>
            <w:r w:rsidR="00EC40F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DED7AB6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Osigurano redovno 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čišćenje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pražnjenje spremnika i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kontrola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lokaliteta i naprava za prikupljanje otpada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A898236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55599E" w14:textId="77777777" w:rsidR="006C4076" w:rsidRPr="00943B0D" w:rsidRDefault="00EC40F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Nepropisno o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dložen komunalni ili glomazni otpad na javne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privatne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površine i uz zelene otoke.</w:t>
            </w:r>
          </w:p>
          <w:p w14:paraId="4D5BA996" w14:textId="242D1C42" w:rsidR="00F47DEE" w:rsidRPr="00943B0D" w:rsidRDefault="00F47DE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Nepropisno odložen komunalni otpad u spremnike bez </w:t>
            </w:r>
            <w:r w:rsidR="00377A2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razvrstavanja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085B941" w14:textId="0FA9BFFF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Češći nadzor</w:t>
            </w:r>
            <w:r w:rsidR="00A93DE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postavljanje video kamera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520E3AE" w14:textId="77777777" w:rsidR="006C4076" w:rsidRPr="00943B0D" w:rsidRDefault="00EC40F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Čist i zdrav okoliš</w:t>
            </w:r>
            <w:r w:rsidR="00A93DE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manje deponiranog otpada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9CB67B9" w14:textId="77777777" w:rsidR="00956E9B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Pojačani nadzor </w:t>
            </w:r>
            <w:r w:rsidR="005B0F9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javnih površina.</w:t>
            </w:r>
          </w:p>
          <w:p w14:paraId="1B56F20F" w14:textId="77777777" w:rsidR="006C4076" w:rsidRPr="00943B0D" w:rsidRDefault="00956E9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Edukacije djece i stanovnika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61A2B1CA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Učinkovitost mjerljiva u broju</w:t>
            </w:r>
            <w:r w:rsidR="003D442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nadzora</w:t>
            </w:r>
            <w:r w:rsidR="00A93DE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smanjenju divljih odlaga</w:t>
            </w:r>
            <w:r w:rsidR="005A72F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lišta, smanjenju količine otpada</w:t>
            </w:r>
            <w:r w:rsidR="003D442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358CCF54" w14:textId="77777777" w:rsidR="002E5BB9" w:rsidRPr="00943B0D" w:rsidRDefault="00F706AB" w:rsidP="00943B0D">
      <w:pPr>
        <w:spacing w:before="200"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3B0D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943B0D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</w:p>
    <w:p w14:paraId="708C1D05" w14:textId="77777777" w:rsidR="00943B0D" w:rsidRPr="005B2268" w:rsidRDefault="00943B0D" w:rsidP="00B05EBF">
      <w:pPr>
        <w:spacing w:before="200" w:after="0" w:line="276" w:lineRule="auto"/>
        <w:jc w:val="both"/>
        <w:rPr>
          <w:rFonts w:ascii="Times New Roman" w:eastAsia="Arial" w:hAnsi="Times New Roman" w:cs="Times New Roman"/>
          <w:b/>
          <w:bCs/>
        </w:rPr>
      </w:pPr>
    </w:p>
    <w:p w14:paraId="75FA8EF9" w14:textId="77777777" w:rsidR="009765DF" w:rsidRPr="00943B0D" w:rsidRDefault="00F706AB" w:rsidP="009765DF">
      <w:pPr>
        <w:pStyle w:val="Odlomakpopisa"/>
        <w:numPr>
          <w:ilvl w:val="0"/>
          <w:numId w:val="2"/>
        </w:numPr>
        <w:spacing w:after="0" w:line="276" w:lineRule="auto"/>
        <w:ind w:left="1134" w:hanging="513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43B0D">
        <w:rPr>
          <w:rFonts w:ascii="Times New Roman" w:eastAsia="Arial" w:hAnsi="Times New Roman" w:cs="Times New Roman"/>
          <w:b/>
          <w:bCs/>
          <w:sz w:val="24"/>
          <w:szCs w:val="24"/>
        </w:rPr>
        <w:t>ZAKLJUČAK</w:t>
      </w:r>
    </w:p>
    <w:p w14:paraId="284BCEE9" w14:textId="77777777" w:rsidR="009765DF" w:rsidRPr="00943B0D" w:rsidRDefault="009765DF" w:rsidP="009765DF">
      <w:pPr>
        <w:pStyle w:val="Odlomakpopisa"/>
        <w:spacing w:after="0" w:line="276" w:lineRule="auto"/>
        <w:ind w:left="1134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3A5A4F0" w14:textId="77777777" w:rsidR="00943B0D" w:rsidRDefault="00943B0D" w:rsidP="00976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1362" w:rsidRPr="00943B0D">
        <w:rPr>
          <w:rFonts w:ascii="Times New Roman" w:hAnsi="Times New Roman" w:cs="Times New Roman"/>
          <w:sz w:val="24"/>
          <w:szCs w:val="24"/>
        </w:rPr>
        <w:t>ukladno fin</w:t>
      </w:r>
      <w:r w:rsidR="00A7690E" w:rsidRPr="00943B0D">
        <w:rPr>
          <w:rFonts w:ascii="Times New Roman" w:hAnsi="Times New Roman" w:cs="Times New Roman"/>
          <w:sz w:val="24"/>
          <w:szCs w:val="24"/>
        </w:rPr>
        <w:t>an</w:t>
      </w:r>
      <w:r w:rsidR="00D71362" w:rsidRPr="00943B0D">
        <w:rPr>
          <w:rFonts w:ascii="Times New Roman" w:hAnsi="Times New Roman" w:cs="Times New Roman"/>
          <w:sz w:val="24"/>
          <w:szCs w:val="24"/>
        </w:rPr>
        <w:t>cijskim mogućnostima</w:t>
      </w:r>
      <w:r w:rsidR="00CF0739" w:rsidRPr="00943B0D">
        <w:rPr>
          <w:rFonts w:ascii="Times New Roman" w:hAnsi="Times New Roman" w:cs="Times New Roman"/>
          <w:sz w:val="24"/>
          <w:szCs w:val="24"/>
        </w:rPr>
        <w:t xml:space="preserve">, </w:t>
      </w:r>
      <w:r w:rsidR="00A7690E" w:rsidRPr="00943B0D">
        <w:rPr>
          <w:rFonts w:ascii="Times New Roman" w:hAnsi="Times New Roman" w:cs="Times New Roman"/>
          <w:sz w:val="24"/>
          <w:szCs w:val="24"/>
        </w:rPr>
        <w:t>Programima</w:t>
      </w:r>
      <w:r w:rsidR="00F41BEB" w:rsidRPr="00943B0D">
        <w:rPr>
          <w:rFonts w:ascii="Times New Roman" w:hAnsi="Times New Roman" w:cs="Times New Roman"/>
          <w:sz w:val="24"/>
          <w:szCs w:val="24"/>
        </w:rPr>
        <w:t xml:space="preserve"> građenja komunalne </w:t>
      </w:r>
      <w:proofErr w:type="spellStart"/>
      <w:r w:rsidR="00F41BEB" w:rsidRPr="00943B0D">
        <w:rPr>
          <w:rFonts w:ascii="Times New Roman" w:hAnsi="Times New Roman" w:cs="Times New Roman"/>
          <w:sz w:val="24"/>
          <w:szCs w:val="24"/>
        </w:rPr>
        <w:t>infarstrukture</w:t>
      </w:r>
      <w:proofErr w:type="spellEnd"/>
      <w:r w:rsidR="00A7690E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CF0739" w:rsidRPr="00943B0D">
        <w:rPr>
          <w:rFonts w:ascii="Times New Roman" w:hAnsi="Times New Roman" w:cs="Times New Roman"/>
          <w:sz w:val="24"/>
          <w:szCs w:val="24"/>
        </w:rPr>
        <w:t xml:space="preserve">i Programima </w:t>
      </w:r>
      <w:r w:rsidR="00A7690E" w:rsidRPr="00943B0D">
        <w:rPr>
          <w:rFonts w:ascii="Times New Roman" w:hAnsi="Times New Roman" w:cs="Times New Roman"/>
          <w:sz w:val="24"/>
          <w:szCs w:val="24"/>
        </w:rPr>
        <w:t>održavanja komun</w:t>
      </w:r>
      <w:r w:rsidR="00AB48E2" w:rsidRPr="00943B0D">
        <w:rPr>
          <w:rFonts w:ascii="Times New Roman" w:hAnsi="Times New Roman" w:cs="Times New Roman"/>
          <w:sz w:val="24"/>
          <w:szCs w:val="24"/>
        </w:rPr>
        <w:t>a</w:t>
      </w:r>
      <w:r w:rsidR="00A7690E" w:rsidRPr="00943B0D">
        <w:rPr>
          <w:rFonts w:ascii="Times New Roman" w:hAnsi="Times New Roman" w:cs="Times New Roman"/>
          <w:sz w:val="24"/>
          <w:szCs w:val="24"/>
        </w:rPr>
        <w:t>lne infrastrukture</w:t>
      </w:r>
      <w:r w:rsidR="00AB48E2" w:rsidRPr="00943B0D">
        <w:rPr>
          <w:rFonts w:ascii="Times New Roman" w:hAnsi="Times New Roman" w:cs="Times New Roman"/>
          <w:sz w:val="24"/>
          <w:szCs w:val="24"/>
        </w:rPr>
        <w:t>, kao i zaprimljenim prijavama građana na uočene probleme u prostoru</w:t>
      </w:r>
      <w:r w:rsidR="00A7690E" w:rsidRPr="00943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Općina Cestica </w:t>
      </w:r>
      <w:r w:rsidR="00D71362" w:rsidRPr="00943B0D">
        <w:rPr>
          <w:rFonts w:ascii="Times New Roman" w:hAnsi="Times New Roman" w:cs="Times New Roman"/>
          <w:sz w:val="24"/>
          <w:szCs w:val="24"/>
        </w:rPr>
        <w:t>rješava problem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 i otklanja nedosta</w:t>
      </w:r>
      <w:r>
        <w:rPr>
          <w:rFonts w:ascii="Times New Roman" w:hAnsi="Times New Roman" w:cs="Times New Roman"/>
          <w:sz w:val="24"/>
          <w:szCs w:val="24"/>
        </w:rPr>
        <w:t>tke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 na komunalnoj infrastrukturi</w:t>
      </w:r>
    </w:p>
    <w:p w14:paraId="27FB0CC0" w14:textId="77777777" w:rsidR="00943B0D" w:rsidRDefault="00943B0D" w:rsidP="00976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navedeno se poduzima</w:t>
      </w:r>
      <w:r w:rsidR="009765DF" w:rsidRPr="00943B0D">
        <w:rPr>
          <w:rFonts w:ascii="Times New Roman" w:hAnsi="Times New Roman" w:cs="Times New Roman"/>
          <w:sz w:val="24"/>
          <w:szCs w:val="24"/>
        </w:rPr>
        <w:t xml:space="preserve"> i </w:t>
      </w:r>
      <w:r w:rsidR="00AB48E2" w:rsidRPr="00943B0D">
        <w:rPr>
          <w:rFonts w:ascii="Times New Roman" w:hAnsi="Times New Roman" w:cs="Times New Roman"/>
          <w:sz w:val="24"/>
          <w:szCs w:val="24"/>
        </w:rPr>
        <w:t>sukla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dno utvrđenim kriterijima i pokazateljima </w:t>
      </w:r>
      <w:r w:rsidR="00A7690E" w:rsidRPr="00943B0D">
        <w:rPr>
          <w:rFonts w:ascii="Times New Roman" w:hAnsi="Times New Roman" w:cs="Times New Roman"/>
          <w:sz w:val="24"/>
          <w:szCs w:val="24"/>
        </w:rPr>
        <w:t xml:space="preserve">učinkovitijeg upravljanja. </w:t>
      </w:r>
    </w:p>
    <w:p w14:paraId="7F4D7C36" w14:textId="704B2753" w:rsidR="00964D25" w:rsidRPr="00943B0D" w:rsidRDefault="00A7690E" w:rsidP="00976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B0D">
        <w:rPr>
          <w:rFonts w:ascii="Times New Roman" w:hAnsi="Times New Roman" w:cs="Times New Roman"/>
          <w:sz w:val="24"/>
          <w:szCs w:val="24"/>
        </w:rPr>
        <w:t>U narednom periodu nastav</w:t>
      </w:r>
      <w:r w:rsidR="0059200E" w:rsidRPr="00943B0D">
        <w:rPr>
          <w:rFonts w:ascii="Times New Roman" w:hAnsi="Times New Roman" w:cs="Times New Roman"/>
          <w:sz w:val="24"/>
          <w:szCs w:val="24"/>
        </w:rPr>
        <w:t>it će se sa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F807ED" w:rsidRPr="00943B0D">
        <w:rPr>
          <w:rFonts w:ascii="Times New Roman" w:hAnsi="Times New Roman" w:cs="Times New Roman"/>
          <w:sz w:val="24"/>
          <w:szCs w:val="24"/>
        </w:rPr>
        <w:t>poboljšanjem</w:t>
      </w:r>
      <w:r w:rsidRPr="00943B0D">
        <w:rPr>
          <w:rFonts w:ascii="Times New Roman" w:hAnsi="Times New Roman" w:cs="Times New Roman"/>
          <w:sz w:val="24"/>
          <w:szCs w:val="24"/>
        </w:rPr>
        <w:t xml:space="preserve"> upravljanj</w:t>
      </w:r>
      <w:r w:rsidR="00F807ED" w:rsidRPr="00943B0D">
        <w:rPr>
          <w:rFonts w:ascii="Times New Roman" w:hAnsi="Times New Roman" w:cs="Times New Roman"/>
          <w:sz w:val="24"/>
          <w:szCs w:val="24"/>
        </w:rPr>
        <w:t>a komunalnom infrastrukturom</w:t>
      </w:r>
      <w:r w:rsidRPr="00943B0D">
        <w:rPr>
          <w:rFonts w:ascii="Times New Roman" w:hAnsi="Times New Roman" w:cs="Times New Roman"/>
          <w:sz w:val="24"/>
          <w:szCs w:val="24"/>
        </w:rPr>
        <w:t xml:space="preserve"> i uključivanje</w:t>
      </w:r>
      <w:r w:rsidR="00F807ED" w:rsidRPr="00943B0D">
        <w:rPr>
          <w:rFonts w:ascii="Times New Roman" w:hAnsi="Times New Roman" w:cs="Times New Roman"/>
          <w:sz w:val="24"/>
          <w:szCs w:val="24"/>
        </w:rPr>
        <w:t>m</w:t>
      </w:r>
      <w:r w:rsidRPr="00943B0D">
        <w:rPr>
          <w:rFonts w:ascii="Times New Roman" w:hAnsi="Times New Roman" w:cs="Times New Roman"/>
          <w:sz w:val="24"/>
          <w:szCs w:val="24"/>
        </w:rPr>
        <w:t xml:space="preserve"> javnosti u </w:t>
      </w:r>
      <w:r w:rsidR="0059200E" w:rsidRPr="00943B0D">
        <w:rPr>
          <w:rFonts w:ascii="Times New Roman" w:hAnsi="Times New Roman" w:cs="Times New Roman"/>
          <w:sz w:val="24"/>
          <w:szCs w:val="24"/>
        </w:rPr>
        <w:t>uočavanje i definiranje problema</w:t>
      </w:r>
      <w:r w:rsidR="00F807ED" w:rsidRPr="00943B0D">
        <w:rPr>
          <w:rFonts w:ascii="Times New Roman" w:hAnsi="Times New Roman" w:cs="Times New Roman"/>
          <w:sz w:val="24"/>
          <w:szCs w:val="24"/>
        </w:rPr>
        <w:t xml:space="preserve"> u zajednici</w:t>
      </w:r>
      <w:r w:rsidR="0059200E" w:rsidRPr="00943B0D">
        <w:rPr>
          <w:rFonts w:ascii="Times New Roman" w:hAnsi="Times New Roman" w:cs="Times New Roman"/>
          <w:sz w:val="24"/>
          <w:szCs w:val="24"/>
        </w:rPr>
        <w:t xml:space="preserve"> te njihovo učinkovito i zadovoljavajuće otklanjanje</w:t>
      </w:r>
      <w:r w:rsidR="00A02AAD" w:rsidRPr="00943B0D">
        <w:rPr>
          <w:rFonts w:ascii="Times New Roman" w:hAnsi="Times New Roman" w:cs="Times New Roman"/>
          <w:sz w:val="24"/>
          <w:szCs w:val="24"/>
        </w:rPr>
        <w:t xml:space="preserve">, kako bi se pozitivno utjecalo na </w:t>
      </w:r>
      <w:r w:rsidR="0059200E" w:rsidRPr="00943B0D">
        <w:rPr>
          <w:rFonts w:ascii="Times New Roman" w:hAnsi="Times New Roman" w:cs="Times New Roman"/>
          <w:sz w:val="24"/>
          <w:szCs w:val="24"/>
        </w:rPr>
        <w:t>unapređenje životnog standarda stanovnika</w:t>
      </w:r>
      <w:r w:rsidR="0064424A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943B0D">
        <w:rPr>
          <w:rFonts w:ascii="Times New Roman" w:hAnsi="Times New Roman" w:cs="Times New Roman"/>
          <w:sz w:val="24"/>
          <w:szCs w:val="24"/>
        </w:rPr>
        <w:t>o</w:t>
      </w:r>
      <w:r w:rsidR="0059200E" w:rsidRPr="00943B0D">
        <w:rPr>
          <w:rFonts w:ascii="Times New Roman" w:hAnsi="Times New Roman" w:cs="Times New Roman"/>
          <w:sz w:val="24"/>
          <w:szCs w:val="24"/>
        </w:rPr>
        <w:t>pćin</w:t>
      </w:r>
      <w:r w:rsidR="00A02AAD" w:rsidRPr="00943B0D">
        <w:rPr>
          <w:rFonts w:ascii="Times New Roman" w:hAnsi="Times New Roman" w:cs="Times New Roman"/>
          <w:sz w:val="24"/>
          <w:szCs w:val="24"/>
        </w:rPr>
        <w:t>e</w:t>
      </w:r>
      <w:r w:rsidR="0059200E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943B0D">
        <w:rPr>
          <w:rFonts w:ascii="Times New Roman" w:hAnsi="Times New Roman" w:cs="Times New Roman"/>
          <w:sz w:val="24"/>
          <w:szCs w:val="24"/>
        </w:rPr>
        <w:t>Cestica</w:t>
      </w:r>
      <w:r w:rsidR="009765DF" w:rsidRPr="00943B0D">
        <w:rPr>
          <w:rFonts w:ascii="Times New Roman" w:hAnsi="Times New Roman" w:cs="Times New Roman"/>
          <w:sz w:val="24"/>
          <w:szCs w:val="24"/>
        </w:rPr>
        <w:t>.</w:t>
      </w:r>
    </w:p>
    <w:p w14:paraId="5AA30CF7" w14:textId="77777777" w:rsidR="00964D25" w:rsidRPr="00943B0D" w:rsidRDefault="00964D25" w:rsidP="009765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64D25" w:rsidRPr="00943B0D" w:rsidSect="0094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34B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" w15:restartNumberingAfterBreak="0">
    <w:nsid w:val="012E7011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2" w15:restartNumberingAfterBreak="0">
    <w:nsid w:val="04E97C08"/>
    <w:multiLevelType w:val="hybridMultilevel"/>
    <w:tmpl w:val="26D4E764"/>
    <w:lvl w:ilvl="0" w:tplc="5968510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509F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4" w15:restartNumberingAfterBreak="0">
    <w:nsid w:val="16E74D21"/>
    <w:multiLevelType w:val="multilevel"/>
    <w:tmpl w:val="4EB29BF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7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8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8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0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16" w:hanging="3240"/>
      </w:pPr>
      <w:rPr>
        <w:rFonts w:hint="default"/>
      </w:rPr>
    </w:lvl>
  </w:abstractNum>
  <w:abstractNum w:abstractNumId="5" w15:restartNumberingAfterBreak="0">
    <w:nsid w:val="188F64CB"/>
    <w:multiLevelType w:val="multilevel"/>
    <w:tmpl w:val="22127C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hint="default"/>
      </w:rPr>
    </w:lvl>
  </w:abstractNum>
  <w:abstractNum w:abstractNumId="6" w15:restartNumberingAfterBreak="0">
    <w:nsid w:val="20C6013E"/>
    <w:multiLevelType w:val="multilevel"/>
    <w:tmpl w:val="69707A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b w:val="0"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7" w15:restartNumberingAfterBreak="0">
    <w:nsid w:val="24562E8E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8" w15:restartNumberingAfterBreak="0">
    <w:nsid w:val="261F38E3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9" w15:restartNumberingAfterBreak="0">
    <w:nsid w:val="49312298"/>
    <w:multiLevelType w:val="hybridMultilevel"/>
    <w:tmpl w:val="EF4016F2"/>
    <w:lvl w:ilvl="0" w:tplc="8D4AF634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C6D4842"/>
    <w:multiLevelType w:val="hybridMultilevel"/>
    <w:tmpl w:val="A2DEC3DE"/>
    <w:lvl w:ilvl="0" w:tplc="E60604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C4D7F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2" w15:restartNumberingAfterBreak="0">
    <w:nsid w:val="56787EAC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3" w15:restartNumberingAfterBreak="0">
    <w:nsid w:val="630802F2"/>
    <w:multiLevelType w:val="multilevel"/>
    <w:tmpl w:val="3F367D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3B138CD"/>
    <w:multiLevelType w:val="multilevel"/>
    <w:tmpl w:val="1186A5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5" w:hanging="10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5" w15:restartNumberingAfterBreak="0">
    <w:nsid w:val="7280641F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num w:numId="1" w16cid:durableId="960919025">
    <w:abstractNumId w:val="2"/>
  </w:num>
  <w:num w:numId="2" w16cid:durableId="949556767">
    <w:abstractNumId w:val="14"/>
  </w:num>
  <w:num w:numId="3" w16cid:durableId="381052669">
    <w:abstractNumId w:val="11"/>
  </w:num>
  <w:num w:numId="4" w16cid:durableId="436171530">
    <w:abstractNumId w:val="5"/>
  </w:num>
  <w:num w:numId="5" w16cid:durableId="992877128">
    <w:abstractNumId w:val="12"/>
  </w:num>
  <w:num w:numId="6" w16cid:durableId="271791100">
    <w:abstractNumId w:val="8"/>
  </w:num>
  <w:num w:numId="7" w16cid:durableId="1353457434">
    <w:abstractNumId w:val="4"/>
  </w:num>
  <w:num w:numId="8" w16cid:durableId="596864822">
    <w:abstractNumId w:val="15"/>
  </w:num>
  <w:num w:numId="9" w16cid:durableId="1184367850">
    <w:abstractNumId w:val="3"/>
  </w:num>
  <w:num w:numId="10" w16cid:durableId="208537344">
    <w:abstractNumId w:val="7"/>
  </w:num>
  <w:num w:numId="11" w16cid:durableId="564603722">
    <w:abstractNumId w:val="1"/>
  </w:num>
  <w:num w:numId="12" w16cid:durableId="667051156">
    <w:abstractNumId w:val="0"/>
  </w:num>
  <w:num w:numId="13" w16cid:durableId="334842195">
    <w:abstractNumId w:val="6"/>
  </w:num>
  <w:num w:numId="14" w16cid:durableId="562371791">
    <w:abstractNumId w:val="10"/>
  </w:num>
  <w:num w:numId="15" w16cid:durableId="2147046055">
    <w:abstractNumId w:val="9"/>
  </w:num>
  <w:num w:numId="16" w16cid:durableId="1721321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C4"/>
    <w:rsid w:val="00015530"/>
    <w:rsid w:val="00034D03"/>
    <w:rsid w:val="00050B75"/>
    <w:rsid w:val="0005152E"/>
    <w:rsid w:val="00053FEE"/>
    <w:rsid w:val="0006605E"/>
    <w:rsid w:val="000A1C00"/>
    <w:rsid w:val="000A5862"/>
    <w:rsid w:val="000C77E7"/>
    <w:rsid w:val="000D712B"/>
    <w:rsid w:val="000E6190"/>
    <w:rsid w:val="000F2F46"/>
    <w:rsid w:val="0010399B"/>
    <w:rsid w:val="00104671"/>
    <w:rsid w:val="00116C94"/>
    <w:rsid w:val="00123694"/>
    <w:rsid w:val="00126C54"/>
    <w:rsid w:val="001311DA"/>
    <w:rsid w:val="0015323F"/>
    <w:rsid w:val="001562A9"/>
    <w:rsid w:val="00156FD0"/>
    <w:rsid w:val="00157FEF"/>
    <w:rsid w:val="00171329"/>
    <w:rsid w:val="001719C0"/>
    <w:rsid w:val="00171B2A"/>
    <w:rsid w:val="00177A4F"/>
    <w:rsid w:val="001834DB"/>
    <w:rsid w:val="0019052A"/>
    <w:rsid w:val="001935B7"/>
    <w:rsid w:val="001B6E2B"/>
    <w:rsid w:val="001C08F2"/>
    <w:rsid w:val="001E1E10"/>
    <w:rsid w:val="001E49E0"/>
    <w:rsid w:val="001F52E3"/>
    <w:rsid w:val="001F7CC7"/>
    <w:rsid w:val="00200375"/>
    <w:rsid w:val="00205968"/>
    <w:rsid w:val="00224AD1"/>
    <w:rsid w:val="00236C9B"/>
    <w:rsid w:val="00244E27"/>
    <w:rsid w:val="00246C25"/>
    <w:rsid w:val="00273CA3"/>
    <w:rsid w:val="002A6319"/>
    <w:rsid w:val="002A7F33"/>
    <w:rsid w:val="002B152E"/>
    <w:rsid w:val="002C5CD5"/>
    <w:rsid w:val="002D3301"/>
    <w:rsid w:val="002E3BBD"/>
    <w:rsid w:val="002E5BB9"/>
    <w:rsid w:val="002F1A04"/>
    <w:rsid w:val="002F76DB"/>
    <w:rsid w:val="0030360D"/>
    <w:rsid w:val="00310CAA"/>
    <w:rsid w:val="0034232E"/>
    <w:rsid w:val="00350C5D"/>
    <w:rsid w:val="0035139B"/>
    <w:rsid w:val="0037566A"/>
    <w:rsid w:val="00376583"/>
    <w:rsid w:val="00377A28"/>
    <w:rsid w:val="0038388A"/>
    <w:rsid w:val="00387237"/>
    <w:rsid w:val="003A4081"/>
    <w:rsid w:val="003B5A59"/>
    <w:rsid w:val="003B6FAC"/>
    <w:rsid w:val="003C438C"/>
    <w:rsid w:val="003D36E7"/>
    <w:rsid w:val="003D4428"/>
    <w:rsid w:val="003F1C25"/>
    <w:rsid w:val="00404C3C"/>
    <w:rsid w:val="004100C4"/>
    <w:rsid w:val="004137E3"/>
    <w:rsid w:val="004168D8"/>
    <w:rsid w:val="0042371B"/>
    <w:rsid w:val="00434670"/>
    <w:rsid w:val="00462526"/>
    <w:rsid w:val="00463697"/>
    <w:rsid w:val="004805BD"/>
    <w:rsid w:val="0049030E"/>
    <w:rsid w:val="004A1069"/>
    <w:rsid w:val="004A4365"/>
    <w:rsid w:val="004A6583"/>
    <w:rsid w:val="004B473D"/>
    <w:rsid w:val="004F3EFE"/>
    <w:rsid w:val="004F7A25"/>
    <w:rsid w:val="004F7AAF"/>
    <w:rsid w:val="00501BB2"/>
    <w:rsid w:val="005044E0"/>
    <w:rsid w:val="005045BF"/>
    <w:rsid w:val="0053604C"/>
    <w:rsid w:val="00553647"/>
    <w:rsid w:val="00557C5C"/>
    <w:rsid w:val="0056462B"/>
    <w:rsid w:val="005734AA"/>
    <w:rsid w:val="0057562A"/>
    <w:rsid w:val="0059200E"/>
    <w:rsid w:val="005A72FE"/>
    <w:rsid w:val="005B0F92"/>
    <w:rsid w:val="005B2268"/>
    <w:rsid w:val="005C37C8"/>
    <w:rsid w:val="005E5F30"/>
    <w:rsid w:val="005F1D92"/>
    <w:rsid w:val="006155B1"/>
    <w:rsid w:val="00623E5F"/>
    <w:rsid w:val="006242C0"/>
    <w:rsid w:val="00625154"/>
    <w:rsid w:val="0062688A"/>
    <w:rsid w:val="00627C2B"/>
    <w:rsid w:val="00643AE8"/>
    <w:rsid w:val="0064424A"/>
    <w:rsid w:val="00645E71"/>
    <w:rsid w:val="0065559F"/>
    <w:rsid w:val="006817CA"/>
    <w:rsid w:val="0068266A"/>
    <w:rsid w:val="00684BA0"/>
    <w:rsid w:val="006B1CF5"/>
    <w:rsid w:val="006C20CC"/>
    <w:rsid w:val="006C4076"/>
    <w:rsid w:val="006D4AA6"/>
    <w:rsid w:val="006D5057"/>
    <w:rsid w:val="006E39E8"/>
    <w:rsid w:val="0070052A"/>
    <w:rsid w:val="00713AB5"/>
    <w:rsid w:val="007147C2"/>
    <w:rsid w:val="00736B65"/>
    <w:rsid w:val="00751FAD"/>
    <w:rsid w:val="0076416B"/>
    <w:rsid w:val="007759CC"/>
    <w:rsid w:val="0078048D"/>
    <w:rsid w:val="00786AB7"/>
    <w:rsid w:val="007A64C2"/>
    <w:rsid w:val="007C3271"/>
    <w:rsid w:val="007C5560"/>
    <w:rsid w:val="007D48C2"/>
    <w:rsid w:val="007E5683"/>
    <w:rsid w:val="00834569"/>
    <w:rsid w:val="0085580B"/>
    <w:rsid w:val="00856AC1"/>
    <w:rsid w:val="00863083"/>
    <w:rsid w:val="008716E2"/>
    <w:rsid w:val="00871962"/>
    <w:rsid w:val="008757BF"/>
    <w:rsid w:val="008A12A5"/>
    <w:rsid w:val="008D592C"/>
    <w:rsid w:val="008F5B23"/>
    <w:rsid w:val="00900714"/>
    <w:rsid w:val="00913EB7"/>
    <w:rsid w:val="00914325"/>
    <w:rsid w:val="009166CC"/>
    <w:rsid w:val="009240E1"/>
    <w:rsid w:val="009243F4"/>
    <w:rsid w:val="00927A56"/>
    <w:rsid w:val="00936176"/>
    <w:rsid w:val="00943B0D"/>
    <w:rsid w:val="009462D6"/>
    <w:rsid w:val="00956E9B"/>
    <w:rsid w:val="00964D25"/>
    <w:rsid w:val="00965430"/>
    <w:rsid w:val="00967312"/>
    <w:rsid w:val="009765DF"/>
    <w:rsid w:val="009A6D84"/>
    <w:rsid w:val="009B79EC"/>
    <w:rsid w:val="009D0052"/>
    <w:rsid w:val="009D0F2D"/>
    <w:rsid w:val="009D2B84"/>
    <w:rsid w:val="00A02AAD"/>
    <w:rsid w:val="00A048B9"/>
    <w:rsid w:val="00A238EF"/>
    <w:rsid w:val="00A37343"/>
    <w:rsid w:val="00A44F2C"/>
    <w:rsid w:val="00A65203"/>
    <w:rsid w:val="00A65A33"/>
    <w:rsid w:val="00A7690E"/>
    <w:rsid w:val="00A77354"/>
    <w:rsid w:val="00A857AA"/>
    <w:rsid w:val="00A93DEB"/>
    <w:rsid w:val="00AA150E"/>
    <w:rsid w:val="00AA6507"/>
    <w:rsid w:val="00AB079D"/>
    <w:rsid w:val="00AB48E2"/>
    <w:rsid w:val="00AC6E01"/>
    <w:rsid w:val="00AD5395"/>
    <w:rsid w:val="00AD57CE"/>
    <w:rsid w:val="00AE10F5"/>
    <w:rsid w:val="00B0089C"/>
    <w:rsid w:val="00B05EBF"/>
    <w:rsid w:val="00B263FA"/>
    <w:rsid w:val="00B87721"/>
    <w:rsid w:val="00B973D5"/>
    <w:rsid w:val="00BB24DA"/>
    <w:rsid w:val="00BD4234"/>
    <w:rsid w:val="00C01D0B"/>
    <w:rsid w:val="00C11F15"/>
    <w:rsid w:val="00C21511"/>
    <w:rsid w:val="00C235D1"/>
    <w:rsid w:val="00C23E67"/>
    <w:rsid w:val="00C2713B"/>
    <w:rsid w:val="00C2729C"/>
    <w:rsid w:val="00C4475C"/>
    <w:rsid w:val="00C46808"/>
    <w:rsid w:val="00C66BC1"/>
    <w:rsid w:val="00C97B62"/>
    <w:rsid w:val="00CA34D3"/>
    <w:rsid w:val="00CB6F3A"/>
    <w:rsid w:val="00CC76F1"/>
    <w:rsid w:val="00CD6AFE"/>
    <w:rsid w:val="00CE7047"/>
    <w:rsid w:val="00CF0739"/>
    <w:rsid w:val="00CF0F8A"/>
    <w:rsid w:val="00D3469E"/>
    <w:rsid w:val="00D40D3F"/>
    <w:rsid w:val="00D52522"/>
    <w:rsid w:val="00D565F5"/>
    <w:rsid w:val="00D56C8E"/>
    <w:rsid w:val="00D628BC"/>
    <w:rsid w:val="00D66511"/>
    <w:rsid w:val="00D71362"/>
    <w:rsid w:val="00D720D3"/>
    <w:rsid w:val="00D81590"/>
    <w:rsid w:val="00D83844"/>
    <w:rsid w:val="00D85D0A"/>
    <w:rsid w:val="00DA793E"/>
    <w:rsid w:val="00DC58C1"/>
    <w:rsid w:val="00DE76B2"/>
    <w:rsid w:val="00E16032"/>
    <w:rsid w:val="00E41266"/>
    <w:rsid w:val="00E52FA4"/>
    <w:rsid w:val="00E53589"/>
    <w:rsid w:val="00E53F04"/>
    <w:rsid w:val="00E5667E"/>
    <w:rsid w:val="00E56E4A"/>
    <w:rsid w:val="00E64630"/>
    <w:rsid w:val="00E73BD0"/>
    <w:rsid w:val="00E81BF2"/>
    <w:rsid w:val="00E90BF1"/>
    <w:rsid w:val="00E91987"/>
    <w:rsid w:val="00E93383"/>
    <w:rsid w:val="00EA1274"/>
    <w:rsid w:val="00EB414E"/>
    <w:rsid w:val="00EC40F6"/>
    <w:rsid w:val="00ED72FA"/>
    <w:rsid w:val="00EF2899"/>
    <w:rsid w:val="00F0552E"/>
    <w:rsid w:val="00F2182A"/>
    <w:rsid w:val="00F25C22"/>
    <w:rsid w:val="00F329D8"/>
    <w:rsid w:val="00F408CB"/>
    <w:rsid w:val="00F41BEB"/>
    <w:rsid w:val="00F47DEE"/>
    <w:rsid w:val="00F535A1"/>
    <w:rsid w:val="00F706AB"/>
    <w:rsid w:val="00F7217B"/>
    <w:rsid w:val="00F807ED"/>
    <w:rsid w:val="00F90D54"/>
    <w:rsid w:val="00F9696C"/>
    <w:rsid w:val="00FA591D"/>
    <w:rsid w:val="00FA7C76"/>
    <w:rsid w:val="00FB279D"/>
    <w:rsid w:val="00FB2FF0"/>
    <w:rsid w:val="00FB6980"/>
    <w:rsid w:val="00FC102B"/>
    <w:rsid w:val="00FF2F64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EB2"/>
  <w15:docId w15:val="{B724E632-E079-4934-8C2A-CE4AD88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4AA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sz w:val="24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4AA6"/>
    <w:rPr>
      <w:rFonts w:ascii="Cambria" w:eastAsia="Times New Roman" w:hAnsi="Cambria" w:cs="Times New Roman"/>
      <w:b/>
      <w:sz w:val="24"/>
      <w:szCs w:val="32"/>
      <w:lang w:val="x-none" w:eastAsia="x-none"/>
    </w:rPr>
  </w:style>
  <w:style w:type="character" w:styleId="Hiperveza">
    <w:name w:val="Hyperlink"/>
    <w:uiPriority w:val="99"/>
    <w:unhideWhenUsed/>
    <w:rsid w:val="006D4AA6"/>
    <w:rPr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2A6319"/>
    <w:pPr>
      <w:spacing w:line="254" w:lineRule="auto"/>
      <w:ind w:left="720"/>
    </w:pPr>
    <w:rPr>
      <w:rFonts w:ascii="Calibri" w:eastAsia="Calibri" w:hAnsi="Calibri" w:cs="Calibri"/>
    </w:rPr>
  </w:style>
  <w:style w:type="table" w:styleId="Reetkatablice">
    <w:name w:val="Table Grid"/>
    <w:basedOn w:val="Obinatablica"/>
    <w:uiPriority w:val="39"/>
    <w:rsid w:val="004F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4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6D50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54D3-58A6-4257-B065-A2DA9EAA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Cestica</dc:creator>
  <cp:lastModifiedBy>Opcina Cestica</cp:lastModifiedBy>
  <cp:revision>2</cp:revision>
  <cp:lastPrinted>2022-04-11T13:08:00Z</cp:lastPrinted>
  <dcterms:created xsi:type="dcterms:W3CDTF">2024-10-18T06:39:00Z</dcterms:created>
  <dcterms:modified xsi:type="dcterms:W3CDTF">2024-10-18T06:39:00Z</dcterms:modified>
</cp:coreProperties>
</file>